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77" w:rsidRPr="00410B77" w:rsidRDefault="003F0ADF" w:rsidP="00410B77">
      <w:pPr>
        <w:spacing w:after="0" w:line="240" w:lineRule="auto"/>
        <w:contextualSpacing/>
        <w:rPr>
          <w:rFonts w:ascii="Cambria" w:eastAsiaTheme="majorEastAsia" w:hAnsi="Cambria" w:cstheme="majorBidi"/>
          <w:spacing w:val="-10"/>
          <w:kern w:val="28"/>
          <w:sz w:val="56"/>
          <w:szCs w:val="56"/>
        </w:rPr>
      </w:pPr>
      <w:r>
        <w:rPr>
          <w:rFonts w:ascii="Cambria" w:eastAsiaTheme="majorEastAsia" w:hAnsi="Cambria" w:cstheme="majorBidi"/>
          <w:spacing w:val="-10"/>
          <w:kern w:val="28"/>
          <w:sz w:val="56"/>
          <w:szCs w:val="56"/>
        </w:rPr>
        <w:t>Stadgar för lokalavdelning inom Svenska Wachtelhundklubben (SWK)</w:t>
      </w:r>
    </w:p>
    <w:p w:rsidR="00410B77" w:rsidRPr="00410B77" w:rsidRDefault="006131FF" w:rsidP="00410B7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autoSpaceDE w:val="0"/>
        <w:autoSpaceDN w:val="0"/>
        <w:adjustRightInd w:val="0"/>
        <w:spacing w:before="113" w:after="28" w:line="240" w:lineRule="atLeast"/>
        <w:jc w:val="both"/>
        <w:textAlignment w:val="center"/>
        <w:rPr>
          <w:rFonts w:ascii="Calibri Light" w:hAnsi="Calibri Light" w:cs="Gill Sans Bold"/>
          <w:bCs/>
          <w:i/>
        </w:rPr>
      </w:pPr>
      <w:r>
        <w:rPr>
          <w:rFonts w:ascii="Calibri Light" w:hAnsi="Calibri Light" w:cs="Gill Sans Bold"/>
          <w:bCs/>
          <w:i/>
        </w:rPr>
        <w:t xml:space="preserve">Fastställda av </w:t>
      </w:r>
      <w:proofErr w:type="spellStart"/>
      <w:r>
        <w:rPr>
          <w:rFonts w:ascii="Calibri Light" w:hAnsi="Calibri Light" w:cs="Gill Sans Bold"/>
          <w:bCs/>
          <w:i/>
        </w:rPr>
        <w:t>SWKs</w:t>
      </w:r>
      <w:proofErr w:type="spellEnd"/>
      <w:r>
        <w:rPr>
          <w:rFonts w:ascii="Calibri Light" w:hAnsi="Calibri Light" w:cs="Gill Sans Bold"/>
          <w:bCs/>
          <w:i/>
        </w:rPr>
        <w:t xml:space="preserve"> ordinarie fullmäktigemöte </w:t>
      </w:r>
      <w:proofErr w:type="spellStart"/>
      <w:r>
        <w:rPr>
          <w:rFonts w:ascii="Calibri Light" w:hAnsi="Calibri Light" w:cs="Gill Sans Bold"/>
          <w:bCs/>
          <w:i/>
        </w:rPr>
        <w:t>xxxx.xx.</w:t>
      </w:r>
      <w:proofErr w:type="gramStart"/>
      <w:r>
        <w:rPr>
          <w:rFonts w:ascii="Calibri Light" w:hAnsi="Calibri Light" w:cs="Gill Sans Bold"/>
          <w:bCs/>
          <w:i/>
        </w:rPr>
        <w:t>xx</w:t>
      </w:r>
      <w:proofErr w:type="spellEnd"/>
      <w:r w:rsidR="007376D1">
        <w:rPr>
          <w:rFonts w:ascii="Calibri Light" w:hAnsi="Calibri Light" w:cs="Gill Sans Bold"/>
          <w:bCs/>
          <w:i/>
        </w:rPr>
        <w:t xml:space="preserve">  att</w:t>
      </w:r>
      <w:proofErr w:type="gramEnd"/>
      <w:r w:rsidR="007376D1">
        <w:rPr>
          <w:rFonts w:ascii="Calibri Light" w:hAnsi="Calibri Light" w:cs="Gill Sans Bold"/>
          <w:bCs/>
          <w:i/>
        </w:rPr>
        <w:t xml:space="preserve"> gälla från och med xxxx.xx.xx</w:t>
      </w:r>
    </w:p>
    <w:p w:rsidR="00410B77" w:rsidRPr="00410B77" w:rsidRDefault="00410B77" w:rsidP="00410B77">
      <w:pPr>
        <w:keepNext/>
        <w:keepLines/>
        <w:spacing w:before="200" w:after="0" w:line="276" w:lineRule="auto"/>
        <w:outlineLvl w:val="1"/>
        <w:rPr>
          <w:rFonts w:asciiTheme="majorHAnsi" w:eastAsiaTheme="majorEastAsia" w:hAnsiTheme="majorHAnsi" w:cstheme="majorBidi"/>
          <w:b/>
          <w:bCs/>
        </w:rPr>
      </w:pPr>
      <w:r w:rsidRPr="00410B77">
        <w:rPr>
          <w:rFonts w:asciiTheme="majorHAnsi" w:eastAsiaTheme="majorEastAsia" w:hAnsiTheme="majorHAnsi" w:cstheme="majorBidi"/>
          <w:b/>
          <w:bCs/>
        </w:rPr>
        <w:t>Inledning</w:t>
      </w:r>
    </w:p>
    <w:p w:rsidR="00410B77" w:rsidRPr="00410B77" w:rsidRDefault="00410B77" w:rsidP="00410B77">
      <w:pPr>
        <w:spacing w:after="200" w:line="276" w:lineRule="auto"/>
        <w:rPr>
          <w:rFonts w:asciiTheme="majorHAnsi" w:hAnsiTheme="majorHAnsi"/>
        </w:rPr>
      </w:pPr>
      <w:r w:rsidRPr="00410B77">
        <w:rPr>
          <w:rFonts w:asciiTheme="majorHAnsi" w:hAnsiTheme="majorHAnsi"/>
        </w:rPr>
        <w:t>Svenska Kennelklubben (SKK) – hundägarnas riksorganisation – är det centrala organet för de ideella föreningarna länsklubbar, specialklubbar, verksamhetsklubbar, ungdomsklubb, genom särskilt tecknade avtal anslutna klubbar</w:t>
      </w:r>
      <w:r w:rsidRPr="00410B77">
        <w:rPr>
          <w:rFonts w:asciiTheme="majorHAnsi" w:eastAsia="Calibri" w:hAnsiTheme="majorHAnsi" w:cs="Times New Roman"/>
        </w:rPr>
        <w:t xml:space="preserve"> och </w:t>
      </w:r>
      <w:r w:rsidRPr="00410B77">
        <w:rPr>
          <w:rFonts w:asciiTheme="majorHAnsi" w:hAnsiTheme="majorHAnsi"/>
        </w:rPr>
        <w:t>till dessa anslutna lokal- och rasklubbar, i fortsättningen benämnda medlemsorganisationerna.</w:t>
      </w:r>
    </w:p>
    <w:p w:rsidR="00410B77" w:rsidRPr="00410B77" w:rsidRDefault="00410B77" w:rsidP="00410B77">
      <w:pPr>
        <w:spacing w:after="200" w:line="276" w:lineRule="auto"/>
        <w:rPr>
          <w:rFonts w:asciiTheme="majorHAnsi" w:hAnsiTheme="majorHAnsi"/>
        </w:rPr>
      </w:pPr>
      <w:r w:rsidRPr="00410B77">
        <w:rPr>
          <w:rFonts w:asciiTheme="majorHAnsi" w:hAnsiTheme="majorHAnsi"/>
        </w:rPr>
        <w:t>Lokalavdelningar ingår som medlemsorganisationer</w:t>
      </w:r>
      <w:r w:rsidR="003F0ADF">
        <w:rPr>
          <w:rFonts w:asciiTheme="majorHAnsi" w:hAnsiTheme="majorHAnsi"/>
        </w:rPr>
        <w:t xml:space="preserve"> i Svenska Wachtelhundklubben.</w:t>
      </w:r>
    </w:p>
    <w:p w:rsidR="00410B77" w:rsidRPr="00410B77" w:rsidRDefault="00410B77" w:rsidP="00410B77">
      <w:pPr>
        <w:spacing w:after="200" w:line="276" w:lineRule="auto"/>
        <w:rPr>
          <w:rFonts w:asciiTheme="majorHAnsi" w:hAnsiTheme="majorHAnsi"/>
        </w:rPr>
      </w:pPr>
      <w:r w:rsidRPr="00410B77">
        <w:rPr>
          <w:rFonts w:asciiTheme="majorHAnsi" w:hAnsiTheme="majorHAnsi"/>
        </w:rPr>
        <w:t>Utöver dessa stadgar gälle</w:t>
      </w:r>
      <w:r w:rsidR="006131FF">
        <w:rPr>
          <w:rFonts w:asciiTheme="majorHAnsi" w:hAnsiTheme="majorHAnsi"/>
        </w:rPr>
        <w:t xml:space="preserve">r också SKKs och </w:t>
      </w:r>
      <w:proofErr w:type="spellStart"/>
      <w:r w:rsidR="006131FF">
        <w:rPr>
          <w:rFonts w:asciiTheme="majorHAnsi" w:hAnsiTheme="majorHAnsi"/>
        </w:rPr>
        <w:t>SWKs</w:t>
      </w:r>
      <w:proofErr w:type="spellEnd"/>
      <w:r w:rsidRPr="00410B77">
        <w:rPr>
          <w:rFonts w:asciiTheme="majorHAnsi" w:hAnsiTheme="majorHAnsi"/>
        </w:rPr>
        <w:t xml:space="preserve"> stadg</w:t>
      </w:r>
      <w:r w:rsidR="006131FF">
        <w:rPr>
          <w:rFonts w:asciiTheme="majorHAnsi" w:hAnsiTheme="majorHAnsi"/>
        </w:rPr>
        <w:t>ar och av SKK och SWK</w:t>
      </w:r>
      <w:r w:rsidRPr="00410B77">
        <w:rPr>
          <w:rFonts w:asciiTheme="majorHAnsi" w:hAnsiTheme="majorHAnsi"/>
        </w:rPr>
        <w:t xml:space="preserve"> utfärdade regler och riktlinjer.</w:t>
      </w:r>
    </w:p>
    <w:p w:rsidR="00410B77" w:rsidRPr="00410B77" w:rsidRDefault="00410B77" w:rsidP="00410B77">
      <w:pPr>
        <w:spacing w:after="200" w:line="276" w:lineRule="auto"/>
        <w:rPr>
          <w:rFonts w:asciiTheme="majorHAnsi" w:hAnsiTheme="majorHAnsi"/>
        </w:rPr>
      </w:pPr>
      <w:r w:rsidRPr="00410B77">
        <w:rPr>
          <w:rFonts w:asciiTheme="majorHAnsi" w:hAnsiTheme="majorHAnsi"/>
        </w:rPr>
        <w:t>I den mån stadgar för lokalavdelning stride</w:t>
      </w:r>
      <w:r w:rsidR="006131FF">
        <w:rPr>
          <w:rFonts w:asciiTheme="majorHAnsi" w:hAnsiTheme="majorHAnsi"/>
        </w:rPr>
        <w:t xml:space="preserve">r mot SKKs eller </w:t>
      </w:r>
      <w:proofErr w:type="spellStart"/>
      <w:r w:rsidR="006131FF">
        <w:rPr>
          <w:rFonts w:asciiTheme="majorHAnsi" w:hAnsiTheme="majorHAnsi"/>
        </w:rPr>
        <w:t>SWKs</w:t>
      </w:r>
      <w:proofErr w:type="spellEnd"/>
      <w:r w:rsidRPr="00410B77">
        <w:rPr>
          <w:rFonts w:asciiTheme="majorHAnsi" w:hAnsiTheme="majorHAnsi"/>
        </w:rPr>
        <w:t xml:space="preserve"> stadgar ska stadgar för lokalavdelning anpassas så att överensstämmelse råder.</w:t>
      </w:r>
    </w:p>
    <w:p w:rsidR="00410B77" w:rsidRPr="00410B77" w:rsidRDefault="006131FF" w:rsidP="00410B77">
      <w:pPr>
        <w:spacing w:after="200" w:line="276" w:lineRule="auto"/>
        <w:rPr>
          <w:rFonts w:asciiTheme="majorHAnsi" w:hAnsiTheme="majorHAnsi"/>
        </w:rPr>
      </w:pPr>
      <w:r>
        <w:rPr>
          <w:rFonts w:asciiTheme="majorHAnsi" w:hAnsiTheme="majorHAnsi"/>
        </w:rPr>
        <w:t>Inom SWK s</w:t>
      </w:r>
      <w:r w:rsidR="00410B77" w:rsidRPr="00410B77">
        <w:rPr>
          <w:rFonts w:asciiTheme="majorHAnsi" w:hAnsiTheme="majorHAnsi"/>
        </w:rPr>
        <w:t>ka de olika avdelningarnas stadgar vara identiska.</w:t>
      </w:r>
    </w:p>
    <w:p w:rsidR="00410B77" w:rsidRPr="00410B77" w:rsidRDefault="006131FF" w:rsidP="00410B77">
      <w:pPr>
        <w:spacing w:after="200" w:line="276" w:lineRule="auto"/>
        <w:rPr>
          <w:rFonts w:asciiTheme="majorHAnsi" w:hAnsiTheme="majorHAnsi"/>
        </w:rPr>
      </w:pPr>
      <w:r>
        <w:rPr>
          <w:rFonts w:asciiTheme="majorHAnsi" w:hAnsiTheme="majorHAnsi"/>
        </w:rPr>
        <w:t>Lokalavdelningarnas</w:t>
      </w:r>
      <w:r w:rsidR="00410B77" w:rsidRPr="00410B77">
        <w:rPr>
          <w:rFonts w:asciiTheme="majorHAnsi" w:hAnsiTheme="majorHAnsi"/>
        </w:rPr>
        <w:t xml:space="preserve"> stadgar sk</w:t>
      </w:r>
      <w:r>
        <w:rPr>
          <w:rFonts w:asciiTheme="majorHAnsi" w:hAnsiTheme="majorHAnsi"/>
        </w:rPr>
        <w:t>a fastställas av SWK.</w:t>
      </w:r>
    </w:p>
    <w:p w:rsidR="00410B77" w:rsidRPr="00410B77" w:rsidRDefault="00410B77" w:rsidP="00410B77">
      <w:pPr>
        <w:keepNext/>
        <w:keepLines/>
        <w:spacing w:before="200" w:after="0" w:line="276" w:lineRule="auto"/>
        <w:outlineLvl w:val="1"/>
        <w:rPr>
          <w:rFonts w:asciiTheme="majorHAnsi" w:eastAsiaTheme="majorEastAsia" w:hAnsiTheme="majorHAnsi" w:cstheme="majorBidi"/>
          <w:b/>
          <w:bCs/>
        </w:rPr>
      </w:pPr>
      <w:r w:rsidRPr="00410B77">
        <w:rPr>
          <w:rFonts w:asciiTheme="majorHAnsi" w:eastAsiaTheme="majorEastAsia" w:hAnsiTheme="majorHAnsi" w:cstheme="majorBidi"/>
          <w:b/>
          <w:bCs/>
        </w:rPr>
        <w:t>§ 1 Mål</w:t>
      </w:r>
    </w:p>
    <w:p w:rsidR="00410B77" w:rsidRPr="00410B77" w:rsidRDefault="00410B77" w:rsidP="00410B77">
      <w:pPr>
        <w:spacing w:after="200" w:line="276" w:lineRule="auto"/>
        <w:rPr>
          <w:rFonts w:asciiTheme="majorHAnsi" w:hAnsiTheme="majorHAnsi"/>
        </w:rPr>
      </w:pPr>
      <w:r w:rsidRPr="00410B77">
        <w:rPr>
          <w:rFonts w:asciiTheme="majorHAnsi" w:hAnsiTheme="majorHAnsi"/>
        </w:rPr>
        <w:t>Lokalavdelningar är ideella föreningar och har till mål at</w:t>
      </w:r>
      <w:r w:rsidR="006131FF">
        <w:rPr>
          <w:rFonts w:asciiTheme="majorHAnsi" w:hAnsiTheme="majorHAnsi"/>
        </w:rPr>
        <w:t xml:space="preserve">t inom ramen för </w:t>
      </w:r>
      <w:proofErr w:type="spellStart"/>
      <w:r w:rsidR="006131FF">
        <w:rPr>
          <w:rFonts w:asciiTheme="majorHAnsi" w:hAnsiTheme="majorHAnsi"/>
        </w:rPr>
        <w:t>SWKs</w:t>
      </w:r>
      <w:proofErr w:type="spellEnd"/>
      <w:r w:rsidRPr="00410B77">
        <w:rPr>
          <w:rFonts w:asciiTheme="majorHAnsi" w:hAnsiTheme="majorHAnsi"/>
        </w:rPr>
        <w:t xml:space="preserve"> stadgar, regler och ri</w:t>
      </w:r>
      <w:r w:rsidR="006131FF">
        <w:rPr>
          <w:rFonts w:asciiTheme="majorHAnsi" w:hAnsiTheme="majorHAnsi"/>
        </w:rPr>
        <w:t xml:space="preserve">ktlinjer bedriva </w:t>
      </w:r>
      <w:proofErr w:type="spellStart"/>
      <w:r w:rsidR="006131FF">
        <w:rPr>
          <w:rFonts w:asciiTheme="majorHAnsi" w:hAnsiTheme="majorHAnsi"/>
        </w:rPr>
        <w:t>SWKs</w:t>
      </w:r>
      <w:proofErr w:type="spellEnd"/>
      <w:r w:rsidRPr="00410B77">
        <w:rPr>
          <w:rFonts w:asciiTheme="majorHAnsi" w:hAnsiTheme="majorHAnsi"/>
        </w:rPr>
        <w:t xml:space="preserve"> regionala verksamhet.</w:t>
      </w:r>
    </w:p>
    <w:p w:rsidR="00410B77" w:rsidRPr="00410B77" w:rsidRDefault="00410B77" w:rsidP="00410B77">
      <w:pPr>
        <w:spacing w:after="200" w:line="276" w:lineRule="auto"/>
        <w:rPr>
          <w:rFonts w:asciiTheme="majorHAnsi" w:hAnsiTheme="majorHAnsi"/>
        </w:rPr>
      </w:pPr>
      <w:r w:rsidRPr="00410B77">
        <w:rPr>
          <w:rFonts w:asciiTheme="majorHAnsi" w:hAnsiTheme="majorHAnsi"/>
          <w:spacing w:val="-3"/>
        </w:rPr>
        <w:t>Den geografiska omfattningen av avdelningens verksa</w:t>
      </w:r>
      <w:r w:rsidR="006131FF">
        <w:rPr>
          <w:rFonts w:asciiTheme="majorHAnsi" w:hAnsiTheme="majorHAnsi"/>
          <w:spacing w:val="-3"/>
        </w:rPr>
        <w:t xml:space="preserve">mhet beslutas av </w:t>
      </w:r>
      <w:proofErr w:type="spellStart"/>
      <w:r w:rsidR="006131FF">
        <w:rPr>
          <w:rFonts w:asciiTheme="majorHAnsi" w:hAnsiTheme="majorHAnsi"/>
          <w:spacing w:val="-3"/>
        </w:rPr>
        <w:t>SWKs</w:t>
      </w:r>
      <w:proofErr w:type="spellEnd"/>
      <w:r w:rsidRPr="00410B77">
        <w:rPr>
          <w:rFonts w:asciiTheme="majorHAnsi" w:hAnsiTheme="majorHAnsi"/>
          <w:spacing w:val="-3"/>
        </w:rPr>
        <w:t xml:space="preserve"> styrelse.</w:t>
      </w:r>
    </w:p>
    <w:p w:rsidR="00410B77" w:rsidRPr="00410B77" w:rsidRDefault="00410B77" w:rsidP="00410B77">
      <w:pPr>
        <w:keepNext/>
        <w:keepLines/>
        <w:spacing w:before="200" w:after="0" w:line="276" w:lineRule="auto"/>
        <w:outlineLvl w:val="1"/>
        <w:rPr>
          <w:rFonts w:asciiTheme="majorHAnsi" w:eastAsiaTheme="majorEastAsia" w:hAnsiTheme="majorHAnsi" w:cstheme="majorBidi"/>
          <w:b/>
          <w:bCs/>
        </w:rPr>
      </w:pPr>
      <w:r w:rsidRPr="00410B77">
        <w:rPr>
          <w:rFonts w:asciiTheme="majorHAnsi" w:eastAsiaTheme="majorEastAsia" w:hAnsiTheme="majorHAnsi" w:cstheme="majorBidi"/>
          <w:b/>
          <w:bCs/>
        </w:rPr>
        <w:t>§ 2 Verksamhet</w:t>
      </w:r>
    </w:p>
    <w:p w:rsidR="00410B77" w:rsidRPr="00410B77" w:rsidRDefault="00410B77" w:rsidP="00410B77">
      <w:pPr>
        <w:spacing w:after="200" w:line="276" w:lineRule="auto"/>
        <w:rPr>
          <w:rFonts w:asciiTheme="majorHAnsi" w:hAnsiTheme="majorHAnsi"/>
        </w:rPr>
      </w:pPr>
      <w:r w:rsidRPr="00410B77">
        <w:rPr>
          <w:rFonts w:asciiTheme="majorHAnsi" w:hAnsiTheme="majorHAnsi"/>
        </w:rPr>
        <w:t>För att nå uppsatt mål ska avdelningen:</w:t>
      </w:r>
    </w:p>
    <w:p w:rsidR="00410B77" w:rsidRPr="00410B77" w:rsidRDefault="00410B77" w:rsidP="00410B77">
      <w:pPr>
        <w:numPr>
          <w:ilvl w:val="0"/>
          <w:numId w:val="4"/>
        </w:numPr>
        <w:spacing w:after="200" w:line="276" w:lineRule="auto"/>
        <w:contextualSpacing/>
        <w:rPr>
          <w:rFonts w:asciiTheme="majorHAnsi" w:hAnsiTheme="majorHAnsi"/>
        </w:rPr>
      </w:pPr>
      <w:r w:rsidRPr="00410B77">
        <w:rPr>
          <w:rFonts w:asciiTheme="majorHAnsi" w:hAnsiTheme="majorHAnsi"/>
        </w:rPr>
        <w:t>Informera o</w:t>
      </w:r>
      <w:r w:rsidR="006131FF">
        <w:rPr>
          <w:rFonts w:asciiTheme="majorHAnsi" w:hAnsiTheme="majorHAnsi"/>
        </w:rPr>
        <w:t>ch sprida kunskap om Svenska Wachtelhundklubben</w:t>
      </w:r>
      <w:r w:rsidRPr="00410B77">
        <w:rPr>
          <w:rFonts w:asciiTheme="majorHAnsi" w:hAnsiTheme="majorHAnsi"/>
        </w:rPr>
        <w:t xml:space="preserve"> – dess mål, organisation och arbetsformer.</w:t>
      </w:r>
    </w:p>
    <w:p w:rsidR="00410B77" w:rsidRPr="00410B77" w:rsidRDefault="006131FF" w:rsidP="00410B77">
      <w:pPr>
        <w:numPr>
          <w:ilvl w:val="0"/>
          <w:numId w:val="4"/>
        </w:numPr>
        <w:spacing w:after="200" w:line="276" w:lineRule="auto"/>
        <w:contextualSpacing/>
        <w:rPr>
          <w:rFonts w:asciiTheme="majorHAnsi" w:hAnsiTheme="majorHAnsi"/>
        </w:rPr>
      </w:pPr>
      <w:r>
        <w:rPr>
          <w:rFonts w:asciiTheme="majorHAnsi" w:hAnsiTheme="majorHAnsi"/>
        </w:rPr>
        <w:t xml:space="preserve">Informera om klubbens ras </w:t>
      </w:r>
      <w:r w:rsidR="00410B77" w:rsidRPr="00410B77">
        <w:rPr>
          <w:rFonts w:asciiTheme="majorHAnsi" w:hAnsiTheme="majorHAnsi"/>
        </w:rPr>
        <w:t>och dess användningsområden.</w:t>
      </w:r>
    </w:p>
    <w:p w:rsidR="00410B77" w:rsidRPr="00410B77" w:rsidRDefault="00410B77" w:rsidP="00410B77">
      <w:pPr>
        <w:numPr>
          <w:ilvl w:val="0"/>
          <w:numId w:val="4"/>
        </w:numPr>
        <w:spacing w:after="200" w:line="276" w:lineRule="auto"/>
        <w:contextualSpacing/>
        <w:rPr>
          <w:rFonts w:asciiTheme="majorHAnsi" w:hAnsiTheme="majorHAnsi"/>
        </w:rPr>
      </w:pPr>
      <w:r w:rsidRPr="00410B77">
        <w:rPr>
          <w:rFonts w:asciiTheme="majorHAnsi" w:hAnsiTheme="majorHAnsi"/>
        </w:rPr>
        <w:t>Anordna prov och utställningar eller tävlinga</w:t>
      </w:r>
      <w:r w:rsidR="006131FF">
        <w:rPr>
          <w:rFonts w:asciiTheme="majorHAnsi" w:hAnsiTheme="majorHAnsi"/>
        </w:rPr>
        <w:t xml:space="preserve">r i enlighet med </w:t>
      </w:r>
      <w:r w:rsidR="007740A8">
        <w:rPr>
          <w:rFonts w:asciiTheme="majorHAnsi" w:hAnsiTheme="majorHAnsi"/>
        </w:rPr>
        <w:t>Svenska Wachtelhundklubbens</w:t>
      </w:r>
      <w:r w:rsidRPr="00410B77">
        <w:rPr>
          <w:rFonts w:asciiTheme="majorHAnsi" w:hAnsiTheme="majorHAnsi"/>
        </w:rPr>
        <w:t xml:space="preserve"> och SKKs regler.</w:t>
      </w:r>
    </w:p>
    <w:p w:rsidR="00410B77" w:rsidRPr="00410B77" w:rsidRDefault="00410B77" w:rsidP="00410B77">
      <w:pPr>
        <w:numPr>
          <w:ilvl w:val="0"/>
          <w:numId w:val="4"/>
        </w:numPr>
        <w:spacing w:after="200" w:line="276" w:lineRule="auto"/>
        <w:contextualSpacing/>
        <w:rPr>
          <w:rFonts w:asciiTheme="majorHAnsi" w:hAnsiTheme="majorHAnsi"/>
        </w:rPr>
      </w:pPr>
      <w:r w:rsidRPr="00410B77">
        <w:rPr>
          <w:rFonts w:asciiTheme="majorHAnsi" w:hAnsiTheme="majorHAnsi"/>
        </w:rPr>
        <w:t>Utbilda instruktörer, hundägare och hundar så att hundarnas rasspecifika egenskaper kan komma till användning.</w:t>
      </w:r>
    </w:p>
    <w:p w:rsidR="00410B77" w:rsidRPr="00410B77" w:rsidRDefault="00410B77" w:rsidP="00410B77">
      <w:pPr>
        <w:numPr>
          <w:ilvl w:val="0"/>
          <w:numId w:val="4"/>
        </w:numPr>
        <w:spacing w:after="200" w:line="276" w:lineRule="auto"/>
        <w:contextualSpacing/>
        <w:rPr>
          <w:rFonts w:asciiTheme="majorHAnsi" w:hAnsiTheme="majorHAnsi"/>
        </w:rPr>
      </w:pPr>
      <w:r w:rsidRPr="00410B77">
        <w:rPr>
          <w:rFonts w:asciiTheme="majorHAnsi" w:hAnsiTheme="majorHAnsi"/>
        </w:rPr>
        <w:t>Anordna verksamhete</w:t>
      </w:r>
      <w:r w:rsidR="007740A8">
        <w:rPr>
          <w:rFonts w:asciiTheme="majorHAnsi" w:hAnsiTheme="majorHAnsi"/>
        </w:rPr>
        <w:t xml:space="preserve">r i enlighet med </w:t>
      </w:r>
      <w:proofErr w:type="spellStart"/>
      <w:r w:rsidR="007740A8">
        <w:rPr>
          <w:rFonts w:asciiTheme="majorHAnsi" w:hAnsiTheme="majorHAnsi"/>
        </w:rPr>
        <w:t>SWKs</w:t>
      </w:r>
      <w:proofErr w:type="spellEnd"/>
      <w:r w:rsidRPr="00410B77">
        <w:rPr>
          <w:rFonts w:asciiTheme="majorHAnsi" w:hAnsiTheme="majorHAnsi"/>
        </w:rPr>
        <w:t xml:space="preserve"> direktiv.</w:t>
      </w:r>
    </w:p>
    <w:p w:rsidR="00410B77" w:rsidRPr="00410B77" w:rsidRDefault="00410B77" w:rsidP="00410B77">
      <w:pPr>
        <w:numPr>
          <w:ilvl w:val="0"/>
          <w:numId w:val="4"/>
        </w:numPr>
        <w:spacing w:after="200" w:line="276" w:lineRule="auto"/>
        <w:contextualSpacing/>
        <w:rPr>
          <w:rFonts w:asciiTheme="majorHAnsi" w:hAnsiTheme="majorHAnsi"/>
        </w:rPr>
      </w:pPr>
      <w:r w:rsidRPr="00410B77">
        <w:rPr>
          <w:rFonts w:asciiTheme="majorHAnsi" w:hAnsiTheme="majorHAnsi"/>
        </w:rPr>
        <w:t>Avge yttrande och verkställa utrednin</w:t>
      </w:r>
      <w:r w:rsidR="007740A8">
        <w:rPr>
          <w:rFonts w:asciiTheme="majorHAnsi" w:hAnsiTheme="majorHAnsi"/>
        </w:rPr>
        <w:t>gar på begäran av SWK</w:t>
      </w:r>
      <w:r w:rsidRPr="00410B77">
        <w:rPr>
          <w:rFonts w:asciiTheme="majorHAnsi" w:hAnsiTheme="majorHAnsi"/>
        </w:rPr>
        <w:t xml:space="preserve"> eller när annan anledning föreligger.</w:t>
      </w:r>
    </w:p>
    <w:p w:rsidR="00410B77" w:rsidRPr="00410B77" w:rsidRDefault="00410B77" w:rsidP="00410B77">
      <w:pPr>
        <w:numPr>
          <w:ilvl w:val="0"/>
          <w:numId w:val="4"/>
        </w:numPr>
        <w:spacing w:after="200" w:line="276" w:lineRule="auto"/>
        <w:contextualSpacing/>
        <w:rPr>
          <w:rFonts w:asciiTheme="majorHAnsi" w:hAnsiTheme="majorHAnsi"/>
        </w:rPr>
      </w:pPr>
      <w:r w:rsidRPr="00410B77">
        <w:rPr>
          <w:rFonts w:asciiTheme="majorHAnsi" w:hAnsiTheme="majorHAnsi"/>
        </w:rPr>
        <w:t>Delta i samråd inom och utom SKK-organisationen.</w:t>
      </w:r>
    </w:p>
    <w:p w:rsidR="00410B77" w:rsidRPr="00410B77" w:rsidRDefault="00410B77" w:rsidP="00410B77">
      <w:pPr>
        <w:keepNext/>
        <w:keepLines/>
        <w:spacing w:before="200" w:after="0" w:line="276" w:lineRule="auto"/>
        <w:outlineLvl w:val="1"/>
        <w:rPr>
          <w:rFonts w:asciiTheme="majorHAnsi" w:eastAsiaTheme="majorEastAsia" w:hAnsiTheme="majorHAnsi" w:cstheme="majorBidi"/>
          <w:b/>
          <w:bCs/>
        </w:rPr>
      </w:pPr>
      <w:r w:rsidRPr="00410B77">
        <w:rPr>
          <w:rFonts w:asciiTheme="majorHAnsi" w:eastAsiaTheme="majorEastAsia" w:hAnsiTheme="majorHAnsi" w:cstheme="majorBidi"/>
          <w:b/>
          <w:bCs/>
        </w:rPr>
        <w:t>§ 3 Medlemskap</w:t>
      </w:r>
    </w:p>
    <w:p w:rsidR="00410B77" w:rsidRPr="00410B77" w:rsidRDefault="007740A8" w:rsidP="00410B77">
      <w:pPr>
        <w:spacing w:after="200" w:line="276" w:lineRule="auto"/>
        <w:rPr>
          <w:rFonts w:asciiTheme="majorHAnsi" w:hAnsiTheme="majorHAnsi"/>
        </w:rPr>
      </w:pPr>
      <w:r>
        <w:rPr>
          <w:rFonts w:asciiTheme="majorHAnsi" w:hAnsiTheme="majorHAnsi"/>
        </w:rPr>
        <w:t>Som medlem i SWK</w:t>
      </w:r>
      <w:r w:rsidR="00410B77" w:rsidRPr="00410B77">
        <w:rPr>
          <w:rFonts w:asciiTheme="majorHAnsi" w:hAnsiTheme="majorHAnsi"/>
        </w:rPr>
        <w:t xml:space="preserve"> tillhör man den lokalavdelning inom vars område man är bosatt.</w:t>
      </w:r>
    </w:p>
    <w:p w:rsidR="00410B77" w:rsidRPr="00410B77" w:rsidRDefault="007740A8" w:rsidP="00410B77">
      <w:pPr>
        <w:spacing w:after="200" w:line="276" w:lineRule="auto"/>
        <w:rPr>
          <w:rFonts w:asciiTheme="majorHAnsi" w:hAnsiTheme="majorHAnsi"/>
        </w:rPr>
      </w:pPr>
      <w:proofErr w:type="spellStart"/>
      <w:r>
        <w:rPr>
          <w:rFonts w:asciiTheme="majorHAnsi" w:hAnsiTheme="majorHAnsi"/>
        </w:rPr>
        <w:lastRenderedPageBreak/>
        <w:t>SWKs</w:t>
      </w:r>
      <w:proofErr w:type="spellEnd"/>
      <w:r>
        <w:rPr>
          <w:rFonts w:asciiTheme="majorHAnsi" w:hAnsiTheme="majorHAnsi"/>
        </w:rPr>
        <w:t xml:space="preserve"> styrelse</w:t>
      </w:r>
      <w:r w:rsidR="00410B77" w:rsidRPr="00410B77">
        <w:rPr>
          <w:rFonts w:asciiTheme="majorHAnsi" w:hAnsiTheme="majorHAnsi"/>
        </w:rPr>
        <w:t xml:space="preserve"> kan i samråd med lokalavdelningens styrelse bevilja medlemskap i lokalavdelningen för person som inte är bosatt inom klubbens geografiska område.</w:t>
      </w:r>
    </w:p>
    <w:p w:rsidR="00410B77" w:rsidRPr="00410B77" w:rsidRDefault="00410B77" w:rsidP="00410B77">
      <w:pPr>
        <w:keepNext/>
        <w:keepLines/>
        <w:spacing w:before="200" w:after="0" w:line="276" w:lineRule="auto"/>
        <w:outlineLvl w:val="1"/>
        <w:rPr>
          <w:rFonts w:asciiTheme="majorHAnsi" w:eastAsiaTheme="majorEastAsia" w:hAnsiTheme="majorHAnsi" w:cstheme="majorBidi"/>
          <w:b/>
          <w:bCs/>
        </w:rPr>
      </w:pPr>
      <w:r w:rsidRPr="00410B77">
        <w:rPr>
          <w:rFonts w:asciiTheme="majorHAnsi" w:eastAsiaTheme="majorEastAsia" w:hAnsiTheme="majorHAnsi" w:cstheme="majorBidi"/>
          <w:b/>
          <w:bCs/>
        </w:rPr>
        <w:t>§ 4 Verksamhetsår och mandatperiod</w:t>
      </w:r>
    </w:p>
    <w:p w:rsidR="00410B77" w:rsidRPr="00410B77" w:rsidRDefault="00410B77" w:rsidP="00410B77">
      <w:pPr>
        <w:spacing w:after="200" w:line="276" w:lineRule="auto"/>
        <w:rPr>
          <w:rFonts w:asciiTheme="majorHAnsi" w:hAnsiTheme="majorHAnsi"/>
        </w:rPr>
      </w:pPr>
      <w:r w:rsidRPr="00410B77">
        <w:rPr>
          <w:rFonts w:asciiTheme="majorHAnsi" w:hAnsiTheme="majorHAnsi"/>
        </w:rPr>
        <w:t>Avdelningens verksamhetsår ska vara kalenderår.</w:t>
      </w:r>
    </w:p>
    <w:p w:rsidR="00410B77" w:rsidRPr="00410B77" w:rsidRDefault="00410B77" w:rsidP="00410B77">
      <w:pPr>
        <w:spacing w:after="200" w:line="276" w:lineRule="auto"/>
        <w:rPr>
          <w:rFonts w:asciiTheme="majorHAnsi" w:hAnsiTheme="majorHAnsi"/>
        </w:rPr>
      </w:pPr>
      <w:r w:rsidRPr="00410B77">
        <w:rPr>
          <w:rFonts w:asciiTheme="majorHAnsi" w:hAnsiTheme="majorHAnsi"/>
        </w:rPr>
        <w:t>Med mandatperiod avses i dessa stadgar för de personer som väljs enligt stadgarna: tiden från det årsmöte, vid vilket valet skett, till och med nästa årsmöte eller till och med det årsmöte som mandatperioden avser.</w:t>
      </w:r>
    </w:p>
    <w:p w:rsidR="00410B77" w:rsidRPr="00410B77" w:rsidRDefault="00410B77" w:rsidP="00410B77">
      <w:pPr>
        <w:spacing w:after="200" w:line="276" w:lineRule="auto"/>
        <w:rPr>
          <w:rFonts w:asciiTheme="majorHAnsi" w:hAnsiTheme="majorHAnsi"/>
        </w:rPr>
      </w:pPr>
      <w:r w:rsidRPr="00410B77">
        <w:rPr>
          <w:rFonts w:asciiTheme="majorHAnsi" w:hAnsiTheme="majorHAnsi"/>
        </w:rPr>
        <w:t>Person vars med</w:t>
      </w:r>
      <w:r w:rsidR="007740A8">
        <w:rPr>
          <w:rFonts w:asciiTheme="majorHAnsi" w:hAnsiTheme="majorHAnsi"/>
        </w:rPr>
        <w:t>lemskap upphört i SWK</w:t>
      </w:r>
      <w:r w:rsidRPr="00410B77">
        <w:rPr>
          <w:rFonts w:asciiTheme="majorHAnsi" w:hAnsiTheme="majorHAnsi"/>
        </w:rPr>
        <w:t xml:space="preserve"> kan inte kvarstå som vald styrelseledamot eller suppleant för denna inom avdelningsstyrelsen.</w:t>
      </w:r>
    </w:p>
    <w:p w:rsidR="00410B77" w:rsidRPr="00410B77" w:rsidRDefault="00410B77" w:rsidP="00410B77">
      <w:pPr>
        <w:keepNext/>
        <w:keepLines/>
        <w:spacing w:before="200" w:after="0" w:line="276" w:lineRule="auto"/>
        <w:outlineLvl w:val="1"/>
        <w:rPr>
          <w:rFonts w:asciiTheme="majorHAnsi" w:eastAsiaTheme="majorEastAsia" w:hAnsiTheme="majorHAnsi" w:cstheme="majorBidi"/>
          <w:b/>
          <w:bCs/>
        </w:rPr>
      </w:pPr>
      <w:r w:rsidRPr="00410B77">
        <w:rPr>
          <w:rFonts w:asciiTheme="majorHAnsi" w:eastAsiaTheme="majorEastAsia" w:hAnsiTheme="majorHAnsi" w:cstheme="majorBidi"/>
          <w:b/>
          <w:bCs/>
        </w:rPr>
        <w:t>§ 5 Organisation</w:t>
      </w:r>
    </w:p>
    <w:p w:rsidR="00410B77" w:rsidRPr="00410B77" w:rsidRDefault="00410B77" w:rsidP="00410B77">
      <w:pPr>
        <w:spacing w:after="200" w:line="276" w:lineRule="auto"/>
        <w:rPr>
          <w:rFonts w:asciiTheme="majorHAnsi" w:hAnsiTheme="majorHAnsi"/>
        </w:rPr>
      </w:pPr>
      <w:r w:rsidRPr="00410B77">
        <w:rPr>
          <w:rFonts w:asciiTheme="majorHAnsi" w:hAnsiTheme="majorHAnsi"/>
        </w:rPr>
        <w:t>Avdelningens angelägenheter handhas av årsmöte och en av årsmötet vald styrelse.</w:t>
      </w:r>
    </w:p>
    <w:p w:rsidR="00410B77" w:rsidRPr="00410B77" w:rsidRDefault="00410B77" w:rsidP="00410B77">
      <w:pPr>
        <w:keepNext/>
        <w:keepLines/>
        <w:spacing w:before="200" w:after="0" w:line="276" w:lineRule="auto"/>
        <w:outlineLvl w:val="1"/>
        <w:rPr>
          <w:rFonts w:asciiTheme="majorHAnsi" w:eastAsiaTheme="majorEastAsia" w:hAnsiTheme="majorHAnsi" w:cstheme="majorBidi"/>
          <w:b/>
          <w:bCs/>
          <w:i/>
        </w:rPr>
      </w:pPr>
      <w:r w:rsidRPr="00410B77">
        <w:rPr>
          <w:rFonts w:asciiTheme="majorHAnsi" w:eastAsiaTheme="majorEastAsia" w:hAnsiTheme="majorHAnsi" w:cstheme="majorBidi"/>
          <w:b/>
          <w:bCs/>
        </w:rPr>
        <w:t>§ 6 Årsmöte</w:t>
      </w:r>
      <w:r w:rsidRPr="00410B77">
        <w:rPr>
          <w:rFonts w:asciiTheme="majorHAnsi" w:eastAsiaTheme="majorEastAsia" w:hAnsiTheme="majorHAnsi" w:cstheme="majorBidi"/>
          <w:b/>
          <w:bCs/>
        </w:rPr>
        <w:br/>
      </w:r>
      <w:r w:rsidRPr="00410B77">
        <w:rPr>
          <w:rFonts w:asciiTheme="majorHAnsi" w:eastAsiaTheme="majorEastAsia" w:hAnsiTheme="majorHAnsi" w:cs="Helvetica Neue LT Std 67 Medium"/>
          <w:b/>
          <w:bCs/>
          <w:i/>
          <w:spacing w:val="2"/>
        </w:rPr>
        <w:t>Moment 1 Inledning</w:t>
      </w:r>
    </w:p>
    <w:p w:rsidR="00410B77" w:rsidRPr="00410B77" w:rsidRDefault="00410B77" w:rsidP="00410B77">
      <w:pPr>
        <w:spacing w:after="200" w:line="276" w:lineRule="auto"/>
        <w:rPr>
          <w:rFonts w:asciiTheme="majorHAnsi" w:hAnsiTheme="majorHAnsi"/>
        </w:rPr>
      </w:pPr>
      <w:r w:rsidRPr="00410B77">
        <w:rPr>
          <w:rFonts w:asciiTheme="majorHAnsi" w:hAnsiTheme="majorHAnsi"/>
        </w:rPr>
        <w:t>Ordin</w:t>
      </w:r>
      <w:r w:rsidR="007740A8">
        <w:rPr>
          <w:rFonts w:asciiTheme="majorHAnsi" w:hAnsiTheme="majorHAnsi"/>
        </w:rPr>
        <w:t>arie årsmöte ska hållas före mars</w:t>
      </w:r>
      <w:r w:rsidRPr="00410B77">
        <w:rPr>
          <w:rFonts w:asciiTheme="majorHAnsi" w:hAnsiTheme="majorHAnsi"/>
        </w:rPr>
        <w:t xml:space="preserve"> månads utgång.</w:t>
      </w:r>
    </w:p>
    <w:p w:rsidR="00410B77" w:rsidRPr="00410B77" w:rsidRDefault="00410B77" w:rsidP="00410B77">
      <w:pPr>
        <w:spacing w:after="200" w:line="276" w:lineRule="auto"/>
        <w:rPr>
          <w:rFonts w:asciiTheme="majorHAnsi" w:hAnsiTheme="majorHAnsi"/>
        </w:rPr>
      </w:pPr>
      <w:r w:rsidRPr="00410B77">
        <w:rPr>
          <w:rFonts w:asciiTheme="majorHAnsi" w:hAnsiTheme="majorHAnsi"/>
        </w:rPr>
        <w:t>Extra årsmöte ska hållas på kallelse av styrelsen eller när avdelningens revisorer så begär, eller när minst en fjärdedel av avdelningens medlemmar skriftligen begär detta för uppgivet ändamål.</w:t>
      </w:r>
    </w:p>
    <w:p w:rsidR="00410B77" w:rsidRPr="00410B77" w:rsidRDefault="00410B77" w:rsidP="00410B77">
      <w:pPr>
        <w:spacing w:after="200" w:line="276" w:lineRule="auto"/>
        <w:rPr>
          <w:rFonts w:asciiTheme="majorHAnsi" w:hAnsiTheme="majorHAnsi"/>
        </w:rPr>
      </w:pPr>
      <w:r w:rsidRPr="00410B77">
        <w:rPr>
          <w:rFonts w:asciiTheme="majorHAnsi" w:hAnsiTheme="majorHAnsi"/>
        </w:rPr>
        <w:t>Om extra årsmöte begärts ska detta hållas inom 60 dagar.</w:t>
      </w:r>
    </w:p>
    <w:p w:rsidR="00410B77" w:rsidRPr="00410B77" w:rsidRDefault="00410B77" w:rsidP="00410B77">
      <w:pPr>
        <w:spacing w:after="200" w:line="276" w:lineRule="auto"/>
        <w:rPr>
          <w:rFonts w:asciiTheme="majorHAnsi" w:hAnsiTheme="majorHAnsi"/>
        </w:rPr>
      </w:pPr>
      <w:r w:rsidRPr="00410B77">
        <w:rPr>
          <w:rFonts w:asciiTheme="majorHAnsi" w:hAnsiTheme="majorHAnsi"/>
        </w:rPr>
        <w:t>Kallelse till ordinarie eller extra årsmöte ska utfärdas av styrelsen och delges medlemmarna senast 21 dagar före mötet ge</w:t>
      </w:r>
      <w:r w:rsidR="007740A8">
        <w:rPr>
          <w:rFonts w:asciiTheme="majorHAnsi" w:hAnsiTheme="majorHAnsi"/>
        </w:rPr>
        <w:t xml:space="preserve">nom meddelande i </w:t>
      </w:r>
      <w:proofErr w:type="spellStart"/>
      <w:r w:rsidR="007740A8">
        <w:rPr>
          <w:rFonts w:asciiTheme="majorHAnsi" w:hAnsiTheme="majorHAnsi"/>
        </w:rPr>
        <w:t>SWKs</w:t>
      </w:r>
      <w:proofErr w:type="spellEnd"/>
      <w:r w:rsidRPr="00410B77">
        <w:rPr>
          <w:rFonts w:asciiTheme="majorHAnsi" w:hAnsiTheme="majorHAnsi"/>
        </w:rPr>
        <w:t xml:space="preserve"> publikation, på klubbens hemsida, via e-post eller på annat likvärdigt sätt.</w:t>
      </w:r>
    </w:p>
    <w:p w:rsidR="00410B77" w:rsidRPr="00410B77" w:rsidRDefault="00410B77" w:rsidP="00410B77">
      <w:pPr>
        <w:rPr>
          <w:rFonts w:asciiTheme="majorHAnsi" w:hAnsiTheme="majorHAnsi"/>
        </w:rPr>
      </w:pPr>
      <w:r w:rsidRPr="00410B77">
        <w:rPr>
          <w:rFonts w:asciiTheme="majorHAnsi" w:hAnsiTheme="majorHAnsi"/>
        </w:rPr>
        <w:t>Verksamhetsberättelse, balans- och resultaträkning, revisorernas berättelse, valberedningens förslag samt handlingar i de ärenden som ska beh</w:t>
      </w:r>
      <w:r w:rsidR="007740A8">
        <w:rPr>
          <w:rFonts w:asciiTheme="majorHAnsi" w:hAnsiTheme="majorHAnsi"/>
        </w:rPr>
        <w:t>andlas på årsmötet ska senast 7 daga</w:t>
      </w:r>
      <w:r w:rsidR="002C6BE0">
        <w:rPr>
          <w:rFonts w:asciiTheme="majorHAnsi" w:hAnsiTheme="majorHAnsi"/>
        </w:rPr>
        <w:t>r</w:t>
      </w:r>
      <w:r w:rsidRPr="00410B77">
        <w:rPr>
          <w:rFonts w:asciiTheme="majorHAnsi" w:hAnsiTheme="majorHAnsi"/>
        </w:rPr>
        <w:t xml:space="preserve"> före mötet delges medlemmarna genom meddelande på klubbens hemsida, via e-post eller på annat likvärdigt sätt.</w:t>
      </w:r>
    </w:p>
    <w:p w:rsidR="00410B77" w:rsidRPr="00410B77" w:rsidRDefault="00410B77" w:rsidP="00410B77">
      <w:pPr>
        <w:spacing w:after="200" w:line="276" w:lineRule="auto"/>
        <w:rPr>
          <w:rFonts w:asciiTheme="majorHAnsi" w:hAnsiTheme="majorHAnsi"/>
        </w:rPr>
      </w:pPr>
      <w:r w:rsidRPr="00410B77">
        <w:rPr>
          <w:rFonts w:asciiTheme="majorHAnsi" w:hAnsiTheme="majorHAnsi"/>
        </w:rPr>
        <w:t>Tid och plats för årsmötet bestäms av styrelsen.</w:t>
      </w:r>
    </w:p>
    <w:p w:rsidR="00410B77" w:rsidRPr="00410B77" w:rsidRDefault="00410B77" w:rsidP="00410B77">
      <w:pPr>
        <w:autoSpaceDE w:val="0"/>
        <w:autoSpaceDN w:val="0"/>
        <w:adjustRightInd w:val="0"/>
        <w:spacing w:before="113" w:after="0" w:line="240" w:lineRule="atLeast"/>
        <w:textAlignment w:val="center"/>
        <w:rPr>
          <w:rFonts w:asciiTheme="majorHAnsi" w:hAnsiTheme="majorHAnsi" w:cs="Helvetica Neue LT Std 67 Medium"/>
          <w:b/>
          <w:i/>
          <w:spacing w:val="2"/>
        </w:rPr>
      </w:pPr>
      <w:r w:rsidRPr="00410B77">
        <w:rPr>
          <w:rFonts w:asciiTheme="majorHAnsi" w:hAnsiTheme="majorHAnsi" w:cs="Helvetica Neue LT Std 67 Medium"/>
          <w:b/>
          <w:i/>
          <w:spacing w:val="2"/>
        </w:rPr>
        <w:t>Moment 2 Dagordning</w:t>
      </w:r>
    </w:p>
    <w:p w:rsidR="00410B77" w:rsidRPr="00410B77" w:rsidRDefault="00410B77" w:rsidP="00410B77">
      <w:pPr>
        <w:spacing w:after="200" w:line="276" w:lineRule="auto"/>
        <w:rPr>
          <w:rFonts w:asciiTheme="majorHAnsi" w:hAnsiTheme="majorHAnsi"/>
        </w:rPr>
      </w:pPr>
      <w:r w:rsidRPr="00410B77">
        <w:rPr>
          <w:rFonts w:asciiTheme="majorHAnsi" w:hAnsiTheme="majorHAnsi"/>
        </w:rPr>
        <w:t>Ordinarie årsmöte öppnas av styrelsens ordförande eller om denne inte är närvarande av styrelsens vice ordförande.</w:t>
      </w:r>
    </w:p>
    <w:p w:rsidR="00410B77" w:rsidRPr="00410B77" w:rsidRDefault="00410B77" w:rsidP="00410B77">
      <w:pPr>
        <w:spacing w:after="200" w:line="276" w:lineRule="auto"/>
        <w:rPr>
          <w:rFonts w:asciiTheme="majorHAnsi" w:hAnsiTheme="majorHAnsi"/>
        </w:rPr>
      </w:pPr>
      <w:r w:rsidRPr="00410B77">
        <w:rPr>
          <w:rFonts w:asciiTheme="majorHAnsi" w:hAnsiTheme="majorHAnsi"/>
        </w:rPr>
        <w:t>Årsmöte avslutas av styrelsens ordförande eller om denne inte är närvarande av årsmötets ordförande.</w:t>
      </w:r>
    </w:p>
    <w:p w:rsidR="00410B77" w:rsidRPr="00410B77" w:rsidRDefault="00410B77" w:rsidP="00410B77">
      <w:pPr>
        <w:spacing w:after="200" w:line="276" w:lineRule="auto"/>
        <w:rPr>
          <w:rFonts w:asciiTheme="majorHAnsi" w:hAnsiTheme="majorHAnsi"/>
        </w:rPr>
      </w:pPr>
      <w:r w:rsidRPr="00410B77">
        <w:rPr>
          <w:rFonts w:asciiTheme="majorHAnsi" w:hAnsiTheme="majorHAnsi"/>
        </w:rPr>
        <w:t>Vid ordinarie årsmöte ska följande ärende förekomma:</w:t>
      </w:r>
    </w:p>
    <w:p w:rsidR="00410B77" w:rsidRPr="00410B77" w:rsidRDefault="00410B77" w:rsidP="00410B77">
      <w:pPr>
        <w:numPr>
          <w:ilvl w:val="0"/>
          <w:numId w:val="6"/>
        </w:numPr>
        <w:spacing w:after="200" w:line="276" w:lineRule="auto"/>
        <w:contextualSpacing/>
        <w:rPr>
          <w:rFonts w:asciiTheme="majorHAnsi" w:hAnsiTheme="majorHAnsi"/>
        </w:rPr>
      </w:pPr>
      <w:r w:rsidRPr="00410B77">
        <w:rPr>
          <w:rFonts w:asciiTheme="majorHAnsi" w:hAnsiTheme="majorHAnsi"/>
        </w:rPr>
        <w:t>Justering av röstlängd.</w:t>
      </w:r>
    </w:p>
    <w:p w:rsidR="00410B77" w:rsidRPr="00410B77" w:rsidRDefault="00410B77" w:rsidP="00410B77">
      <w:pPr>
        <w:numPr>
          <w:ilvl w:val="0"/>
          <w:numId w:val="6"/>
        </w:numPr>
        <w:spacing w:after="200" w:line="276" w:lineRule="auto"/>
        <w:contextualSpacing/>
        <w:rPr>
          <w:rFonts w:asciiTheme="majorHAnsi" w:hAnsiTheme="majorHAnsi"/>
        </w:rPr>
      </w:pPr>
      <w:r w:rsidRPr="00410B77">
        <w:rPr>
          <w:rFonts w:asciiTheme="majorHAnsi" w:hAnsiTheme="majorHAnsi"/>
        </w:rPr>
        <w:t>Val av ordförande för mötet.</w:t>
      </w:r>
    </w:p>
    <w:p w:rsidR="00410B77" w:rsidRPr="00410B77" w:rsidRDefault="00410B77" w:rsidP="00410B77">
      <w:pPr>
        <w:numPr>
          <w:ilvl w:val="0"/>
          <w:numId w:val="6"/>
        </w:numPr>
        <w:spacing w:after="200" w:line="276" w:lineRule="auto"/>
        <w:contextualSpacing/>
        <w:rPr>
          <w:rFonts w:asciiTheme="majorHAnsi" w:hAnsiTheme="majorHAnsi"/>
        </w:rPr>
      </w:pPr>
      <w:r w:rsidRPr="00410B77">
        <w:rPr>
          <w:rFonts w:asciiTheme="majorHAnsi" w:hAnsiTheme="majorHAnsi"/>
        </w:rPr>
        <w:t>Styrelsens anmälan om protokollförare vid mötet.</w:t>
      </w:r>
    </w:p>
    <w:p w:rsidR="00410B77" w:rsidRPr="00410B77" w:rsidRDefault="00410B77" w:rsidP="00410B77">
      <w:pPr>
        <w:numPr>
          <w:ilvl w:val="0"/>
          <w:numId w:val="6"/>
        </w:numPr>
        <w:spacing w:after="200" w:line="276" w:lineRule="auto"/>
        <w:contextualSpacing/>
        <w:rPr>
          <w:rFonts w:asciiTheme="majorHAnsi" w:hAnsiTheme="majorHAnsi"/>
        </w:rPr>
      </w:pPr>
      <w:r w:rsidRPr="00410B77">
        <w:rPr>
          <w:rFonts w:asciiTheme="majorHAnsi" w:hAnsiTheme="majorHAnsi"/>
        </w:rPr>
        <w:t>Val av två justerare som tillsammans med mötesordföranden ska justera protokollet. De valda justerarna är dessutom rösträknare.</w:t>
      </w:r>
    </w:p>
    <w:p w:rsidR="00410B77" w:rsidRPr="00410B77" w:rsidRDefault="00410B77" w:rsidP="00410B77">
      <w:pPr>
        <w:numPr>
          <w:ilvl w:val="0"/>
          <w:numId w:val="6"/>
        </w:numPr>
        <w:spacing w:after="200" w:line="276" w:lineRule="auto"/>
        <w:contextualSpacing/>
        <w:rPr>
          <w:rFonts w:asciiTheme="majorHAnsi" w:hAnsiTheme="majorHAnsi"/>
        </w:rPr>
      </w:pPr>
      <w:r w:rsidRPr="00410B77">
        <w:rPr>
          <w:rFonts w:asciiTheme="majorHAnsi" w:hAnsiTheme="majorHAnsi"/>
        </w:rPr>
        <w:t>Beslut om närvaro- och yttranderätt förutom av avdelningens medlemmar.</w:t>
      </w:r>
    </w:p>
    <w:p w:rsidR="00410B77" w:rsidRPr="00410B77" w:rsidRDefault="00410B77" w:rsidP="00410B77">
      <w:pPr>
        <w:numPr>
          <w:ilvl w:val="0"/>
          <w:numId w:val="6"/>
        </w:numPr>
        <w:spacing w:after="200" w:line="276" w:lineRule="auto"/>
        <w:contextualSpacing/>
        <w:rPr>
          <w:rFonts w:asciiTheme="majorHAnsi" w:hAnsiTheme="majorHAnsi"/>
        </w:rPr>
      </w:pPr>
      <w:r w:rsidRPr="00410B77">
        <w:rPr>
          <w:rFonts w:asciiTheme="majorHAnsi" w:hAnsiTheme="majorHAnsi"/>
          <w:spacing w:val="-2"/>
        </w:rPr>
        <w:lastRenderedPageBreak/>
        <w:t>Fråga om mötet blivit stadgeenligt utlyst.</w:t>
      </w:r>
    </w:p>
    <w:p w:rsidR="00410B77" w:rsidRPr="00410B77" w:rsidRDefault="00410B77" w:rsidP="00410B77">
      <w:pPr>
        <w:numPr>
          <w:ilvl w:val="0"/>
          <w:numId w:val="6"/>
        </w:numPr>
        <w:spacing w:after="200" w:line="276" w:lineRule="auto"/>
        <w:contextualSpacing/>
        <w:rPr>
          <w:rFonts w:asciiTheme="majorHAnsi" w:hAnsiTheme="majorHAnsi"/>
        </w:rPr>
      </w:pPr>
      <w:r w:rsidRPr="00410B77">
        <w:rPr>
          <w:rFonts w:asciiTheme="majorHAnsi" w:hAnsiTheme="majorHAnsi"/>
        </w:rPr>
        <w:t>Fastställande av dagordningen.</w:t>
      </w:r>
    </w:p>
    <w:p w:rsidR="00410B77" w:rsidRPr="00410B77" w:rsidRDefault="00410B77" w:rsidP="00410B77">
      <w:pPr>
        <w:numPr>
          <w:ilvl w:val="0"/>
          <w:numId w:val="6"/>
        </w:numPr>
        <w:spacing w:after="200" w:line="276" w:lineRule="auto"/>
        <w:contextualSpacing/>
        <w:rPr>
          <w:rFonts w:asciiTheme="majorHAnsi" w:hAnsiTheme="majorHAnsi"/>
        </w:rPr>
      </w:pPr>
      <w:r w:rsidRPr="00410B77">
        <w:rPr>
          <w:rFonts w:asciiTheme="majorHAnsi" w:hAnsiTheme="majorHAnsi"/>
        </w:rPr>
        <w:t>Styrelsens verksamhetsberättelse med balans- och resultaträkning samt revisorernas berättelse.</w:t>
      </w:r>
    </w:p>
    <w:p w:rsidR="00410B77" w:rsidRPr="00410B77" w:rsidRDefault="00410B77" w:rsidP="00410B77">
      <w:pPr>
        <w:numPr>
          <w:ilvl w:val="0"/>
          <w:numId w:val="6"/>
        </w:numPr>
        <w:spacing w:after="200" w:line="276" w:lineRule="auto"/>
        <w:contextualSpacing/>
        <w:rPr>
          <w:rFonts w:asciiTheme="majorHAnsi" w:hAnsiTheme="majorHAnsi"/>
        </w:rPr>
      </w:pPr>
      <w:r w:rsidRPr="00410B77">
        <w:rPr>
          <w:rFonts w:asciiTheme="majorHAnsi" w:hAnsiTheme="majorHAnsi"/>
        </w:rPr>
        <w:t>Fastställande av balans- och resultaträkning samt beslut om enligt dessa uppkommen vinst eller förlust.</w:t>
      </w:r>
    </w:p>
    <w:p w:rsidR="00410B77" w:rsidRPr="00410B77" w:rsidRDefault="00410B77" w:rsidP="00410B77">
      <w:pPr>
        <w:numPr>
          <w:ilvl w:val="0"/>
          <w:numId w:val="6"/>
        </w:numPr>
        <w:spacing w:after="200" w:line="276" w:lineRule="auto"/>
        <w:contextualSpacing/>
        <w:rPr>
          <w:rFonts w:asciiTheme="majorHAnsi" w:hAnsiTheme="majorHAnsi"/>
        </w:rPr>
      </w:pPr>
      <w:r w:rsidRPr="00410B77">
        <w:rPr>
          <w:rFonts w:asciiTheme="majorHAnsi" w:hAnsiTheme="majorHAnsi"/>
        </w:rPr>
        <w:t xml:space="preserve">Styrelsens rapport om de uppdrag föregående årsmöte </w:t>
      </w:r>
      <w:proofErr w:type="gramStart"/>
      <w:r w:rsidRPr="00410B77">
        <w:rPr>
          <w:rFonts w:asciiTheme="majorHAnsi" w:hAnsiTheme="majorHAnsi"/>
        </w:rPr>
        <w:t>givit</w:t>
      </w:r>
      <w:proofErr w:type="gramEnd"/>
      <w:r w:rsidRPr="00410B77">
        <w:rPr>
          <w:rFonts w:asciiTheme="majorHAnsi" w:hAnsiTheme="majorHAnsi"/>
        </w:rPr>
        <w:t xml:space="preserve"> till styrelsen.</w:t>
      </w:r>
    </w:p>
    <w:p w:rsidR="00410B77" w:rsidRPr="00410B77" w:rsidRDefault="00410B77" w:rsidP="00410B77">
      <w:pPr>
        <w:numPr>
          <w:ilvl w:val="0"/>
          <w:numId w:val="6"/>
        </w:numPr>
        <w:spacing w:after="200" w:line="276" w:lineRule="auto"/>
        <w:contextualSpacing/>
        <w:rPr>
          <w:rFonts w:asciiTheme="majorHAnsi" w:hAnsiTheme="majorHAnsi"/>
        </w:rPr>
      </w:pPr>
      <w:r w:rsidRPr="00410B77">
        <w:rPr>
          <w:rFonts w:asciiTheme="majorHAnsi" w:hAnsiTheme="majorHAnsi"/>
        </w:rPr>
        <w:t>Beslut om ansvarsfrihet för styrelsen.</w:t>
      </w:r>
    </w:p>
    <w:p w:rsidR="00410B77" w:rsidRPr="00410B77" w:rsidRDefault="00410B77" w:rsidP="00410B77">
      <w:pPr>
        <w:numPr>
          <w:ilvl w:val="0"/>
          <w:numId w:val="6"/>
        </w:numPr>
        <w:spacing w:after="200" w:line="276" w:lineRule="auto"/>
        <w:contextualSpacing/>
        <w:rPr>
          <w:rFonts w:asciiTheme="majorHAnsi" w:hAnsiTheme="majorHAnsi"/>
        </w:rPr>
      </w:pPr>
      <w:r w:rsidRPr="00410B77">
        <w:rPr>
          <w:rFonts w:asciiTheme="majorHAnsi" w:hAnsiTheme="majorHAnsi"/>
        </w:rPr>
        <w:t xml:space="preserve"> </w:t>
      </w:r>
    </w:p>
    <w:p w:rsidR="00410B77" w:rsidRPr="00410B77" w:rsidRDefault="00410B77" w:rsidP="00410B77">
      <w:pPr>
        <w:numPr>
          <w:ilvl w:val="1"/>
          <w:numId w:val="5"/>
        </w:numPr>
        <w:spacing w:after="200" w:line="276" w:lineRule="auto"/>
        <w:contextualSpacing/>
        <w:rPr>
          <w:rFonts w:asciiTheme="majorHAnsi" w:hAnsiTheme="majorHAnsi"/>
        </w:rPr>
      </w:pPr>
      <w:r w:rsidRPr="00410B77">
        <w:rPr>
          <w:rFonts w:asciiTheme="majorHAnsi" w:hAnsiTheme="majorHAnsi"/>
        </w:rPr>
        <w:t>Beslut om styrelsens förslag till verksamhetsplan</w:t>
      </w:r>
    </w:p>
    <w:p w:rsidR="00410B77" w:rsidRPr="00410B77" w:rsidRDefault="00410B77" w:rsidP="00410B77">
      <w:pPr>
        <w:numPr>
          <w:ilvl w:val="1"/>
          <w:numId w:val="5"/>
        </w:numPr>
        <w:spacing w:after="200" w:line="276" w:lineRule="auto"/>
        <w:contextualSpacing/>
        <w:rPr>
          <w:rFonts w:asciiTheme="majorHAnsi" w:hAnsiTheme="majorHAnsi"/>
        </w:rPr>
      </w:pPr>
      <w:r w:rsidRPr="00410B77">
        <w:rPr>
          <w:rFonts w:asciiTheme="majorHAnsi" w:hAnsiTheme="majorHAnsi"/>
        </w:rPr>
        <w:t>Beslut om styrelsens förslag till rambudget</w:t>
      </w:r>
    </w:p>
    <w:p w:rsidR="00410B77" w:rsidRPr="00410B77" w:rsidRDefault="00410B77" w:rsidP="00410B77">
      <w:pPr>
        <w:numPr>
          <w:ilvl w:val="1"/>
          <w:numId w:val="5"/>
        </w:numPr>
        <w:spacing w:after="200" w:line="276" w:lineRule="auto"/>
        <w:contextualSpacing/>
        <w:rPr>
          <w:rFonts w:asciiTheme="majorHAnsi" w:hAnsiTheme="majorHAnsi"/>
        </w:rPr>
      </w:pPr>
      <w:r w:rsidRPr="00410B77">
        <w:rPr>
          <w:rFonts w:asciiTheme="majorHAnsi" w:hAnsiTheme="majorHAnsi"/>
        </w:rPr>
        <w:t>Beslut om avgifter för kommande verksamhetsår.</w:t>
      </w:r>
    </w:p>
    <w:p w:rsidR="00410B77" w:rsidRPr="00410B77" w:rsidRDefault="00162C9D" w:rsidP="00410B77">
      <w:pPr>
        <w:numPr>
          <w:ilvl w:val="0"/>
          <w:numId w:val="6"/>
        </w:numPr>
        <w:spacing w:after="200" w:line="276" w:lineRule="auto"/>
        <w:contextualSpacing/>
        <w:rPr>
          <w:rFonts w:asciiTheme="majorHAnsi" w:hAnsiTheme="majorHAnsi"/>
        </w:rPr>
      </w:pPr>
      <w:r>
        <w:rPr>
          <w:rFonts w:asciiTheme="majorHAnsi" w:hAnsiTheme="majorHAnsi"/>
        </w:rPr>
        <w:t xml:space="preserve">Beslut om </w:t>
      </w:r>
      <w:r w:rsidR="0008546E">
        <w:rPr>
          <w:rFonts w:asciiTheme="majorHAnsi" w:hAnsiTheme="majorHAnsi"/>
        </w:rPr>
        <w:t>antalet ledamöter och suppleanter i styrelsen samt val av ordförande,</w:t>
      </w:r>
      <w:r w:rsidR="00410B77" w:rsidRPr="00410B77">
        <w:rPr>
          <w:rFonts w:asciiTheme="majorHAnsi" w:hAnsiTheme="majorHAnsi"/>
        </w:rPr>
        <w:t xml:space="preserve"> ordinarie ledamöter och suppleanter i styrelsen enligt § 7 samt beslut om suppleanternas tjänstgöringsordning.</w:t>
      </w:r>
    </w:p>
    <w:p w:rsidR="00410B77" w:rsidRPr="00410B77" w:rsidRDefault="00410B77" w:rsidP="00410B77">
      <w:pPr>
        <w:numPr>
          <w:ilvl w:val="0"/>
          <w:numId w:val="6"/>
        </w:numPr>
        <w:spacing w:after="200" w:line="276" w:lineRule="auto"/>
        <w:contextualSpacing/>
        <w:rPr>
          <w:rFonts w:asciiTheme="majorHAnsi" w:hAnsiTheme="majorHAnsi"/>
        </w:rPr>
      </w:pPr>
      <w:r w:rsidRPr="00410B77">
        <w:rPr>
          <w:rFonts w:asciiTheme="majorHAnsi" w:hAnsiTheme="majorHAnsi"/>
        </w:rPr>
        <w:t>Val av två revisorer och två revisorssuppleanter enligt § 8 i dessa stadgar.</w:t>
      </w:r>
    </w:p>
    <w:p w:rsidR="00410B77" w:rsidRPr="00410B77" w:rsidRDefault="00410B77" w:rsidP="00410B77">
      <w:pPr>
        <w:numPr>
          <w:ilvl w:val="0"/>
          <w:numId w:val="6"/>
        </w:numPr>
        <w:spacing w:after="200" w:line="276" w:lineRule="auto"/>
        <w:contextualSpacing/>
        <w:rPr>
          <w:rFonts w:asciiTheme="majorHAnsi" w:hAnsiTheme="majorHAnsi"/>
        </w:rPr>
      </w:pPr>
      <w:r w:rsidRPr="00410B77">
        <w:rPr>
          <w:rFonts w:asciiTheme="majorHAnsi" w:hAnsiTheme="majorHAnsi"/>
        </w:rPr>
        <w:t>Val av valberedning enligt § 9 i dessa stadgar.</w:t>
      </w:r>
    </w:p>
    <w:p w:rsidR="00410B77" w:rsidRPr="00410B77" w:rsidRDefault="00410B77" w:rsidP="00410B77">
      <w:pPr>
        <w:numPr>
          <w:ilvl w:val="0"/>
          <w:numId w:val="6"/>
        </w:numPr>
        <w:spacing w:after="200" w:line="276" w:lineRule="auto"/>
        <w:contextualSpacing/>
        <w:rPr>
          <w:rFonts w:asciiTheme="majorHAnsi" w:hAnsiTheme="majorHAnsi"/>
        </w:rPr>
      </w:pPr>
      <w:r w:rsidRPr="00410B77">
        <w:rPr>
          <w:rFonts w:asciiTheme="majorHAnsi" w:hAnsiTheme="majorHAnsi"/>
        </w:rPr>
        <w:t>Beslut om omedelbar justering av punkterna 13–15.</w:t>
      </w:r>
    </w:p>
    <w:p w:rsidR="00410B77" w:rsidRPr="00410B77" w:rsidRDefault="00410B77" w:rsidP="00410B77">
      <w:pPr>
        <w:numPr>
          <w:ilvl w:val="0"/>
          <w:numId w:val="6"/>
        </w:numPr>
        <w:spacing w:after="200" w:line="276" w:lineRule="auto"/>
        <w:contextualSpacing/>
        <w:rPr>
          <w:rFonts w:asciiTheme="majorHAnsi" w:hAnsiTheme="majorHAnsi"/>
        </w:rPr>
      </w:pPr>
      <w:r w:rsidRPr="00410B77">
        <w:rPr>
          <w:rFonts w:asciiTheme="majorHAnsi" w:hAnsiTheme="majorHAnsi"/>
          <w:spacing w:val="-1"/>
        </w:rPr>
        <w:t xml:space="preserve">Övriga ärenden som av styrelsen hänskjutits </w:t>
      </w:r>
      <w:r w:rsidR="0008546E">
        <w:rPr>
          <w:rFonts w:asciiTheme="majorHAnsi" w:hAnsiTheme="majorHAnsi"/>
          <w:spacing w:val="-1"/>
        </w:rPr>
        <w:t>till årsmötet eller som senast två veckor före mötet anmälts till styrelsen</w:t>
      </w:r>
      <w:r w:rsidRPr="00410B77">
        <w:rPr>
          <w:rFonts w:asciiTheme="majorHAnsi" w:hAnsiTheme="majorHAnsi"/>
          <w:spacing w:val="-1"/>
        </w:rPr>
        <w:t>. Anmälan om sådant ärende ska vara skriftlig. Till ärendet ska styrelsen för behandling av årsmötet avge utlåtande och lämna förslag till beslut.</w:t>
      </w:r>
    </w:p>
    <w:p w:rsidR="00410B77" w:rsidRPr="00410B77" w:rsidRDefault="00410B77" w:rsidP="00410B77">
      <w:pPr>
        <w:spacing w:after="200" w:line="276" w:lineRule="auto"/>
        <w:rPr>
          <w:rFonts w:asciiTheme="majorHAnsi" w:hAnsiTheme="majorHAnsi"/>
        </w:rPr>
      </w:pPr>
      <w:r w:rsidRPr="00410B77">
        <w:rPr>
          <w:rFonts w:asciiTheme="majorHAnsi" w:hAnsiTheme="majorHAnsi"/>
        </w:rPr>
        <w:t>Väcks vid ordinarie årsmöte förslag i ett ärende som inte finns medtaget under punkt 17 kan, om årsmötet så beslutar, ärendet tas upp till behandling men inte till beslut.</w:t>
      </w:r>
    </w:p>
    <w:p w:rsidR="00410B77" w:rsidRPr="00410B77" w:rsidRDefault="00410B77" w:rsidP="00410B77">
      <w:pPr>
        <w:autoSpaceDE w:val="0"/>
        <w:autoSpaceDN w:val="0"/>
        <w:adjustRightInd w:val="0"/>
        <w:spacing w:before="113" w:after="0" w:line="240" w:lineRule="atLeast"/>
        <w:textAlignment w:val="center"/>
        <w:rPr>
          <w:rFonts w:asciiTheme="majorHAnsi" w:hAnsiTheme="majorHAnsi" w:cs="Helvetica Neue LT Std 67 Medium"/>
          <w:b/>
          <w:i/>
          <w:spacing w:val="2"/>
        </w:rPr>
      </w:pPr>
      <w:r w:rsidRPr="00410B77">
        <w:rPr>
          <w:rFonts w:asciiTheme="majorHAnsi" w:hAnsiTheme="majorHAnsi" w:cs="Helvetica Neue LT Std 67 Medium"/>
          <w:b/>
          <w:i/>
          <w:spacing w:val="2"/>
        </w:rPr>
        <w:t>Moment 3 Röstning</w:t>
      </w:r>
    </w:p>
    <w:p w:rsidR="00410B77" w:rsidRPr="00410B77" w:rsidRDefault="00410B77" w:rsidP="00410B77">
      <w:pPr>
        <w:spacing w:after="200" w:line="276" w:lineRule="auto"/>
        <w:rPr>
          <w:rFonts w:asciiTheme="majorHAnsi" w:hAnsiTheme="majorHAnsi"/>
        </w:rPr>
      </w:pPr>
      <w:r w:rsidRPr="00410B77">
        <w:rPr>
          <w:rFonts w:asciiTheme="majorHAnsi" w:hAnsiTheme="majorHAnsi"/>
        </w:rPr>
        <w:t>Vid årsmötet har varje medlem yttrande-, förslags- och rösträtt från det år under vilket han/hon fyller 16 år.</w:t>
      </w:r>
    </w:p>
    <w:p w:rsidR="00410B77" w:rsidRPr="00410B77" w:rsidRDefault="00410B77" w:rsidP="00410B77">
      <w:pPr>
        <w:spacing w:after="200" w:line="276" w:lineRule="auto"/>
        <w:rPr>
          <w:rFonts w:asciiTheme="majorHAnsi" w:hAnsiTheme="majorHAnsi"/>
        </w:rPr>
      </w:pPr>
      <w:r w:rsidRPr="00410B77">
        <w:rPr>
          <w:rFonts w:asciiTheme="majorHAnsi" w:hAnsiTheme="majorHAnsi"/>
        </w:rPr>
        <w:t xml:space="preserve">Röstning med fullmakt får inte ske. Röstning ska som regel ske öppet. Röstning vid val ska ske med slutna sedlar om </w:t>
      </w:r>
      <w:proofErr w:type="gramStart"/>
      <w:r w:rsidRPr="00410B77">
        <w:rPr>
          <w:rFonts w:asciiTheme="majorHAnsi" w:hAnsiTheme="majorHAnsi"/>
        </w:rPr>
        <w:t>någon</w:t>
      </w:r>
      <w:proofErr w:type="gramEnd"/>
      <w:r w:rsidRPr="00410B77">
        <w:rPr>
          <w:rFonts w:asciiTheme="majorHAnsi" w:hAnsiTheme="majorHAnsi"/>
        </w:rPr>
        <w:t xml:space="preserve"> begär detta. I annat ärende än val kan röstning med slutna sedlar ske om någon så yrkar och om mötet så beslutar.</w:t>
      </w:r>
    </w:p>
    <w:p w:rsidR="00410B77" w:rsidRPr="00410B77" w:rsidRDefault="00410B77" w:rsidP="00410B77">
      <w:pPr>
        <w:spacing w:after="200" w:line="276" w:lineRule="auto"/>
        <w:rPr>
          <w:rFonts w:asciiTheme="majorHAnsi" w:hAnsiTheme="majorHAnsi"/>
        </w:rPr>
      </w:pPr>
      <w:r w:rsidRPr="00410B77">
        <w:rPr>
          <w:rFonts w:asciiTheme="majorHAnsi" w:hAnsiTheme="majorHAnsi"/>
        </w:rPr>
        <w:t>Som mötets beslut gäller den mening som får flest röster. För beslut fordras enkel majoritet av de avgivna rösterna. Vid lika röstetal i ärenden där röstning sker öppet gäller den mening som biträds av tjänstgörande ordförande under förutsättning att denne är medlem. I annat fall avgörs ärendet genom lottning. Om röstetalet vid röstning med slutna sedlar blir lika, avgörs ärendet genom lottning.</w:t>
      </w:r>
    </w:p>
    <w:p w:rsidR="00410B77" w:rsidRPr="00410B77" w:rsidRDefault="00410B77" w:rsidP="00410B77">
      <w:pPr>
        <w:spacing w:after="200" w:line="276" w:lineRule="auto"/>
        <w:rPr>
          <w:rFonts w:asciiTheme="majorHAnsi" w:hAnsiTheme="majorHAnsi"/>
        </w:rPr>
      </w:pPr>
      <w:r w:rsidRPr="00410B77">
        <w:rPr>
          <w:rFonts w:asciiTheme="majorHAnsi" w:hAnsiTheme="majorHAnsi"/>
        </w:rPr>
        <w:t>Eventuell reservation mot årsmötets beslut i ett ärende ska lämnas skriftligt. Den underskrivna reservationen ska lämnas till mötesordförande och av denne anmälas innan mötet förklaras avslutat.</w:t>
      </w:r>
    </w:p>
    <w:p w:rsidR="00410B77" w:rsidRPr="00410B77" w:rsidRDefault="00410B77" w:rsidP="00410B77">
      <w:pPr>
        <w:autoSpaceDE w:val="0"/>
        <w:autoSpaceDN w:val="0"/>
        <w:adjustRightInd w:val="0"/>
        <w:spacing w:before="113" w:after="0" w:line="240" w:lineRule="atLeast"/>
        <w:textAlignment w:val="center"/>
        <w:rPr>
          <w:rFonts w:asciiTheme="majorHAnsi" w:hAnsiTheme="majorHAnsi" w:cs="Helvetica Neue LT Std 67 Medium"/>
          <w:b/>
          <w:i/>
          <w:spacing w:val="2"/>
        </w:rPr>
      </w:pPr>
      <w:r w:rsidRPr="00410B77">
        <w:rPr>
          <w:rFonts w:asciiTheme="majorHAnsi" w:hAnsiTheme="majorHAnsi" w:cs="Helvetica Neue LT Std 67 Medium"/>
          <w:b/>
          <w:i/>
          <w:spacing w:val="2"/>
        </w:rPr>
        <w:t>Moment 4 Motioner och ärenden</w:t>
      </w:r>
    </w:p>
    <w:p w:rsidR="00410B77" w:rsidRPr="00410B77" w:rsidRDefault="00410B77" w:rsidP="00410B77">
      <w:pPr>
        <w:spacing w:after="200" w:line="276" w:lineRule="auto"/>
        <w:rPr>
          <w:rFonts w:asciiTheme="majorHAnsi" w:hAnsiTheme="majorHAnsi"/>
        </w:rPr>
      </w:pPr>
      <w:r w:rsidRPr="00410B77">
        <w:rPr>
          <w:rFonts w:asciiTheme="majorHAnsi" w:hAnsiTheme="majorHAnsi"/>
        </w:rPr>
        <w:t>Motion som medlem önskar få behandlad vid ordinarie årsmöte ska skriftligen och undertecknad avläm</w:t>
      </w:r>
      <w:r w:rsidR="0008546E">
        <w:rPr>
          <w:rFonts w:asciiTheme="majorHAnsi" w:hAnsiTheme="majorHAnsi"/>
        </w:rPr>
        <w:t>nas till styrelsen senast två veckor före mötet.</w:t>
      </w:r>
    </w:p>
    <w:p w:rsidR="00410B77" w:rsidRPr="00410B77" w:rsidRDefault="00410B77" w:rsidP="00410B77">
      <w:pPr>
        <w:spacing w:after="200" w:line="276" w:lineRule="auto"/>
        <w:rPr>
          <w:rFonts w:asciiTheme="majorHAnsi" w:hAnsiTheme="majorHAnsi"/>
        </w:rPr>
      </w:pPr>
      <w:r w:rsidRPr="00410B77">
        <w:rPr>
          <w:rFonts w:asciiTheme="majorHAnsi" w:hAnsiTheme="majorHAnsi"/>
        </w:rPr>
        <w:t>Styrelsen ska med eget yttrande överlämna motionen till årsmötet.</w:t>
      </w:r>
    </w:p>
    <w:p w:rsidR="00410B77" w:rsidRPr="00410B77" w:rsidRDefault="00410B77" w:rsidP="00410B77">
      <w:pPr>
        <w:spacing w:after="200" w:line="276" w:lineRule="auto"/>
        <w:rPr>
          <w:rFonts w:asciiTheme="majorHAnsi" w:hAnsiTheme="majorHAnsi"/>
        </w:rPr>
      </w:pPr>
      <w:r w:rsidRPr="00410B77">
        <w:rPr>
          <w:rFonts w:asciiTheme="majorHAnsi" w:hAnsiTheme="majorHAnsi"/>
        </w:rPr>
        <w:t>Om det vid ordinarie årsmöte väcks förslag i ett ärende, som inte finns upptaget under punkt 17, övriga ärenden kan, om mötet så beslutar, ärendet tas upp till behandling men inte till beslut.</w:t>
      </w:r>
    </w:p>
    <w:p w:rsidR="00410B77" w:rsidRPr="00410B77" w:rsidRDefault="00410B77" w:rsidP="00410B77">
      <w:pPr>
        <w:spacing w:after="200" w:line="276" w:lineRule="auto"/>
        <w:rPr>
          <w:rFonts w:asciiTheme="majorHAnsi" w:hAnsiTheme="majorHAnsi"/>
        </w:rPr>
      </w:pPr>
      <w:r w:rsidRPr="00410B77">
        <w:rPr>
          <w:rFonts w:asciiTheme="majorHAnsi" w:hAnsiTheme="majorHAnsi"/>
          <w:spacing w:val="-1"/>
        </w:rPr>
        <w:lastRenderedPageBreak/>
        <w:t>Vid extra årsmöte får endast ärende som angetts i kallelsen tas upp till beslut.</w:t>
      </w:r>
    </w:p>
    <w:p w:rsidR="00410B77" w:rsidRPr="00410B77" w:rsidRDefault="00410B77" w:rsidP="00410B77">
      <w:pPr>
        <w:keepNext/>
        <w:keepLines/>
        <w:spacing w:before="200" w:after="0" w:line="276" w:lineRule="auto"/>
        <w:outlineLvl w:val="1"/>
        <w:rPr>
          <w:rFonts w:asciiTheme="majorHAnsi" w:eastAsiaTheme="majorEastAsia" w:hAnsiTheme="majorHAnsi" w:cstheme="majorBidi"/>
          <w:b/>
          <w:bCs/>
        </w:rPr>
      </w:pPr>
      <w:r w:rsidRPr="00410B77">
        <w:rPr>
          <w:rFonts w:asciiTheme="majorHAnsi" w:eastAsiaTheme="majorEastAsia" w:hAnsiTheme="majorHAnsi" w:cstheme="majorBidi"/>
          <w:b/>
          <w:bCs/>
        </w:rPr>
        <w:t>§ 7 Styrelse</w:t>
      </w:r>
    </w:p>
    <w:p w:rsidR="00410B77" w:rsidRPr="00410B77" w:rsidRDefault="00410B77" w:rsidP="00410B77">
      <w:pPr>
        <w:spacing w:after="200" w:line="276" w:lineRule="auto"/>
        <w:rPr>
          <w:rFonts w:asciiTheme="majorHAnsi" w:hAnsiTheme="majorHAnsi"/>
        </w:rPr>
      </w:pPr>
      <w:r w:rsidRPr="00410B77">
        <w:rPr>
          <w:rFonts w:asciiTheme="majorHAnsi" w:hAnsiTheme="majorHAnsi"/>
        </w:rPr>
        <w:t>Förvaltningen av klubbens angelägenheter handhas av en vid årsmötet vald styrelse.</w:t>
      </w:r>
    </w:p>
    <w:p w:rsidR="00410B77" w:rsidRPr="00410B77" w:rsidRDefault="00410B77" w:rsidP="00410B77">
      <w:pPr>
        <w:spacing w:after="200" w:line="276" w:lineRule="auto"/>
        <w:rPr>
          <w:rFonts w:asciiTheme="majorHAnsi" w:hAnsiTheme="majorHAnsi" w:cs="Helvetica Neue LT Std 67 Medium"/>
          <w:b/>
          <w:spacing w:val="2"/>
        </w:rPr>
      </w:pPr>
      <w:r w:rsidRPr="00410B77">
        <w:rPr>
          <w:rFonts w:asciiTheme="majorHAnsi" w:hAnsiTheme="majorHAnsi" w:cs="Helvetica Neue LT Std 67 Medium"/>
          <w:b/>
          <w:i/>
          <w:spacing w:val="2"/>
        </w:rPr>
        <w:t>Moment 1 Styrelsens organisation</w:t>
      </w:r>
      <w:r w:rsidRPr="00410B77">
        <w:rPr>
          <w:rFonts w:asciiTheme="majorHAnsi" w:hAnsiTheme="majorHAnsi" w:cs="Helvetica Neue LT Std 67 Medium"/>
          <w:b/>
          <w:spacing w:val="2"/>
        </w:rPr>
        <w:br/>
      </w:r>
      <w:r w:rsidRPr="00410B77">
        <w:rPr>
          <w:rFonts w:asciiTheme="majorHAnsi" w:hAnsiTheme="majorHAnsi"/>
        </w:rPr>
        <w:t>Styrelsen består av ordförande och fyra, sex eller åtta ordinarie ledamöter samt minst en och högst fyra suppleanter.</w:t>
      </w:r>
    </w:p>
    <w:p w:rsidR="00410B77" w:rsidRPr="00410B77" w:rsidRDefault="00410B77" w:rsidP="00410B77">
      <w:pPr>
        <w:spacing w:after="200" w:line="276" w:lineRule="auto"/>
        <w:rPr>
          <w:rFonts w:asciiTheme="majorHAnsi" w:hAnsiTheme="majorHAnsi"/>
        </w:rPr>
      </w:pPr>
      <w:r w:rsidRPr="00410B77">
        <w:rPr>
          <w:rFonts w:asciiTheme="majorHAnsi" w:hAnsiTheme="majorHAnsi"/>
        </w:rPr>
        <w:t>Ordinarie årsmöte väljer årligen ordförande för ett år, övriga ordinarie ledamöter för två år samt suppleanter för ett år.</w:t>
      </w:r>
    </w:p>
    <w:p w:rsidR="00410B77" w:rsidRPr="00410B77" w:rsidRDefault="00410B77" w:rsidP="00410B77">
      <w:pPr>
        <w:spacing w:after="200" w:line="276" w:lineRule="auto"/>
        <w:rPr>
          <w:rFonts w:asciiTheme="majorHAnsi" w:hAnsiTheme="majorHAnsi"/>
        </w:rPr>
      </w:pPr>
      <w:r w:rsidRPr="00410B77">
        <w:rPr>
          <w:rFonts w:asciiTheme="majorHAnsi" w:hAnsiTheme="majorHAnsi"/>
        </w:rPr>
        <w:t>Suppleant tjänstgör i den ordning röstetalet vid årsmötet visar, eller, om röstetal saknas, enligt beslut av årsmötet. Endast den som är medlem i klubben kan väljas till ordinarie ledamot och suppleant.</w:t>
      </w:r>
    </w:p>
    <w:p w:rsidR="00410B77" w:rsidRPr="00410B77" w:rsidRDefault="00410B77" w:rsidP="00410B77">
      <w:pPr>
        <w:spacing w:after="200" w:line="276" w:lineRule="auto"/>
        <w:rPr>
          <w:rFonts w:asciiTheme="majorHAnsi" w:hAnsiTheme="majorHAnsi"/>
        </w:rPr>
      </w:pPr>
      <w:r w:rsidRPr="00410B77">
        <w:rPr>
          <w:rFonts w:asciiTheme="majorHAnsi" w:hAnsiTheme="majorHAnsi"/>
        </w:rPr>
        <w:t>Styrelsen utser inom sig vice ordförande samt inom eller utom sig sekreterare och kassör. Styrelsen har rätt att adjungera person eller personer. Denne eller dessa har yttranderätt men inte rätt att delta i beslut.</w:t>
      </w:r>
    </w:p>
    <w:p w:rsidR="00410B77" w:rsidRPr="00410B77" w:rsidRDefault="00410B77" w:rsidP="00410B77">
      <w:pPr>
        <w:spacing w:after="200" w:line="276" w:lineRule="auto"/>
        <w:rPr>
          <w:rFonts w:asciiTheme="majorHAnsi" w:hAnsiTheme="majorHAnsi"/>
        </w:rPr>
      </w:pPr>
      <w:r w:rsidRPr="00410B77">
        <w:rPr>
          <w:rFonts w:asciiTheme="majorHAnsi" w:hAnsiTheme="majorHAnsi"/>
        </w:rPr>
        <w:t>Styrelsen får inom sig utse ett arbetsutskott och inom eller utom sig kommittéer eller arbetsgrupper för att handlägga av styrelsen angivna arbetsuppgifter.</w:t>
      </w:r>
    </w:p>
    <w:p w:rsidR="00410B77" w:rsidRPr="00410B77" w:rsidRDefault="00410B77" w:rsidP="00410B77">
      <w:pPr>
        <w:spacing w:after="200" w:line="276" w:lineRule="auto"/>
        <w:rPr>
          <w:rFonts w:asciiTheme="majorHAnsi" w:hAnsiTheme="majorHAnsi"/>
        </w:rPr>
      </w:pPr>
      <w:r w:rsidRPr="00410B77">
        <w:rPr>
          <w:rFonts w:asciiTheme="majorHAnsi" w:hAnsiTheme="majorHAnsi"/>
        </w:rPr>
        <w:t>Styrelsen utser inom eller utom sig personer som var och en för sig eller i förening har rätt att teckna avdelningens firma.</w:t>
      </w:r>
    </w:p>
    <w:p w:rsidR="00410B77" w:rsidRPr="00410B77" w:rsidRDefault="00410B77" w:rsidP="00410B77">
      <w:pPr>
        <w:spacing w:after="200" w:line="276" w:lineRule="auto"/>
        <w:rPr>
          <w:rFonts w:asciiTheme="majorHAnsi" w:hAnsiTheme="majorHAnsi"/>
        </w:rPr>
      </w:pPr>
      <w:r w:rsidRPr="00410B77">
        <w:rPr>
          <w:rFonts w:asciiTheme="majorHAnsi" w:hAnsiTheme="majorHAnsi"/>
        </w:rPr>
        <w:t>Styrelsen sammanträder efter kallelse från ordföranden eller vid förhinder för denne från vice ordföranden.</w:t>
      </w:r>
    </w:p>
    <w:p w:rsidR="00410B77" w:rsidRPr="00410B77" w:rsidRDefault="00410B77" w:rsidP="00410B77">
      <w:pPr>
        <w:spacing w:after="200" w:line="276" w:lineRule="auto"/>
        <w:rPr>
          <w:rFonts w:asciiTheme="majorHAnsi" w:hAnsiTheme="majorHAnsi"/>
        </w:rPr>
      </w:pPr>
      <w:r w:rsidRPr="00410B77">
        <w:rPr>
          <w:rFonts w:asciiTheme="majorHAnsi" w:hAnsiTheme="majorHAnsi"/>
        </w:rPr>
        <w:t>Styrelsen ska sammanträda minst fyra gånger per kalenderår.</w:t>
      </w:r>
    </w:p>
    <w:p w:rsidR="00410B77" w:rsidRPr="00410B77" w:rsidRDefault="00410B77" w:rsidP="00410B77">
      <w:pPr>
        <w:spacing w:after="200" w:line="276" w:lineRule="auto"/>
        <w:rPr>
          <w:rFonts w:asciiTheme="majorHAnsi" w:hAnsiTheme="majorHAnsi"/>
        </w:rPr>
      </w:pPr>
      <w:r w:rsidRPr="00410B77">
        <w:rPr>
          <w:rFonts w:asciiTheme="majorHAnsi" w:hAnsiTheme="majorHAnsi"/>
        </w:rPr>
        <w:t>Vid sammanträde ska protokoll föras.</w:t>
      </w:r>
    </w:p>
    <w:p w:rsidR="00410B77" w:rsidRPr="00410B77" w:rsidRDefault="00410B77" w:rsidP="00410B77">
      <w:pPr>
        <w:spacing w:after="200" w:line="276" w:lineRule="auto"/>
        <w:rPr>
          <w:rFonts w:asciiTheme="majorHAnsi" w:hAnsiTheme="majorHAnsi"/>
        </w:rPr>
      </w:pPr>
      <w:r w:rsidRPr="00410B77">
        <w:rPr>
          <w:rFonts w:asciiTheme="majorHAnsi" w:hAnsiTheme="majorHAnsi"/>
          <w:spacing w:val="-2"/>
        </w:rPr>
        <w:t>Styrelsen är beslutför då samtliga ledamöter är kallade och fler än hälften av ledamöterna är närvarande vid sammanträdet. Som styrelsens beslut gäller den mening som erhåller flest röster. Om röstetalet är lika gäller den mening som stöds av tjänstgörande ordförande.</w:t>
      </w:r>
    </w:p>
    <w:p w:rsidR="00410B77" w:rsidRPr="00410B77" w:rsidRDefault="00410B77" w:rsidP="00410B77">
      <w:pPr>
        <w:autoSpaceDE w:val="0"/>
        <w:autoSpaceDN w:val="0"/>
        <w:adjustRightInd w:val="0"/>
        <w:spacing w:before="113" w:after="0" w:line="240" w:lineRule="atLeast"/>
        <w:textAlignment w:val="center"/>
        <w:rPr>
          <w:rFonts w:asciiTheme="majorHAnsi" w:hAnsiTheme="majorHAnsi" w:cs="Helvetica Neue LT Std 67 Medium"/>
          <w:b/>
          <w:i/>
          <w:spacing w:val="2"/>
        </w:rPr>
      </w:pPr>
      <w:r w:rsidRPr="00410B77">
        <w:rPr>
          <w:rFonts w:asciiTheme="majorHAnsi" w:hAnsiTheme="majorHAnsi" w:cs="Helvetica Neue LT Std 67 Medium"/>
          <w:b/>
          <w:i/>
          <w:spacing w:val="2"/>
        </w:rPr>
        <w:t>Moment 2 Styrelsen åligganden</w:t>
      </w:r>
    </w:p>
    <w:p w:rsidR="00410B77" w:rsidRPr="00410B77" w:rsidRDefault="00410B77" w:rsidP="00410B77">
      <w:pPr>
        <w:spacing w:after="200" w:line="276" w:lineRule="auto"/>
        <w:rPr>
          <w:rFonts w:asciiTheme="majorHAnsi" w:hAnsiTheme="majorHAnsi"/>
        </w:rPr>
      </w:pPr>
      <w:r w:rsidRPr="00410B77">
        <w:rPr>
          <w:rFonts w:asciiTheme="majorHAnsi" w:hAnsiTheme="majorHAnsi"/>
        </w:rPr>
        <w:t xml:space="preserve">Styrelsen ska, förutom vad som </w:t>
      </w:r>
      <w:r w:rsidR="00162C9D">
        <w:rPr>
          <w:rFonts w:asciiTheme="majorHAnsi" w:hAnsiTheme="majorHAnsi"/>
        </w:rPr>
        <w:t xml:space="preserve">sägs i dessa och </w:t>
      </w:r>
      <w:proofErr w:type="spellStart"/>
      <w:r w:rsidR="00162C9D">
        <w:rPr>
          <w:rFonts w:asciiTheme="majorHAnsi" w:hAnsiTheme="majorHAnsi"/>
        </w:rPr>
        <w:t>SWKs</w:t>
      </w:r>
      <w:proofErr w:type="spellEnd"/>
      <w:r w:rsidRPr="00410B77">
        <w:rPr>
          <w:rFonts w:asciiTheme="majorHAnsi" w:hAnsiTheme="majorHAnsi"/>
        </w:rPr>
        <w:t xml:space="preserve"> stadgar och i stadgar för SKK bland annat:</w:t>
      </w:r>
    </w:p>
    <w:p w:rsidR="00410B77" w:rsidRPr="00410B77" w:rsidRDefault="00410B77" w:rsidP="00410B77">
      <w:pPr>
        <w:numPr>
          <w:ilvl w:val="0"/>
          <w:numId w:val="7"/>
        </w:numPr>
        <w:spacing w:after="200" w:line="276" w:lineRule="auto"/>
        <w:contextualSpacing/>
        <w:rPr>
          <w:rFonts w:asciiTheme="majorHAnsi" w:hAnsiTheme="majorHAnsi"/>
        </w:rPr>
      </w:pPr>
      <w:r w:rsidRPr="00410B77">
        <w:rPr>
          <w:rFonts w:asciiTheme="majorHAnsi" w:hAnsiTheme="majorHAnsi"/>
        </w:rPr>
        <w:t>Bereda ärenden som ska behandlas av årsmötet.</w:t>
      </w:r>
    </w:p>
    <w:p w:rsidR="00410B77" w:rsidRPr="00410B77" w:rsidRDefault="00410B77" w:rsidP="00410B77">
      <w:pPr>
        <w:numPr>
          <w:ilvl w:val="0"/>
          <w:numId w:val="7"/>
        </w:numPr>
        <w:spacing w:after="200" w:line="276" w:lineRule="auto"/>
        <w:contextualSpacing/>
        <w:rPr>
          <w:rFonts w:asciiTheme="majorHAnsi" w:hAnsiTheme="majorHAnsi"/>
        </w:rPr>
      </w:pPr>
      <w:r w:rsidRPr="00410B77">
        <w:rPr>
          <w:rFonts w:asciiTheme="majorHAnsi" w:hAnsiTheme="majorHAnsi"/>
        </w:rPr>
        <w:t>Verkställa av årsmötet fattade beslut.</w:t>
      </w:r>
    </w:p>
    <w:p w:rsidR="00410B77" w:rsidRPr="00410B77" w:rsidRDefault="00410B77" w:rsidP="00410B77">
      <w:pPr>
        <w:numPr>
          <w:ilvl w:val="0"/>
          <w:numId w:val="7"/>
        </w:numPr>
        <w:spacing w:after="200" w:line="276" w:lineRule="auto"/>
        <w:contextualSpacing/>
        <w:rPr>
          <w:rFonts w:asciiTheme="majorHAnsi" w:hAnsiTheme="majorHAnsi"/>
        </w:rPr>
      </w:pPr>
      <w:r w:rsidRPr="00410B77">
        <w:rPr>
          <w:rFonts w:asciiTheme="majorHAnsi" w:hAnsiTheme="majorHAnsi"/>
        </w:rPr>
        <w:t>Ansvara för avdelningens tillgångar, arkiv och korrespondens.</w:t>
      </w:r>
    </w:p>
    <w:p w:rsidR="00410B77" w:rsidRPr="00410B77" w:rsidRDefault="00410B77" w:rsidP="00410B77">
      <w:pPr>
        <w:numPr>
          <w:ilvl w:val="0"/>
          <w:numId w:val="7"/>
        </w:numPr>
        <w:spacing w:after="200" w:line="276" w:lineRule="auto"/>
        <w:contextualSpacing/>
        <w:rPr>
          <w:rFonts w:asciiTheme="majorHAnsi" w:hAnsiTheme="majorHAnsi"/>
        </w:rPr>
      </w:pPr>
      <w:r w:rsidRPr="00410B77">
        <w:rPr>
          <w:rFonts w:asciiTheme="majorHAnsi" w:hAnsiTheme="majorHAnsi"/>
        </w:rPr>
        <w:t>Avge verksamhetsberättelse med balans- och resultaträkning till ordinarie årsmöte.</w:t>
      </w:r>
    </w:p>
    <w:p w:rsidR="00410B77" w:rsidRPr="00410B77" w:rsidRDefault="0008546E" w:rsidP="00410B77">
      <w:pPr>
        <w:numPr>
          <w:ilvl w:val="0"/>
          <w:numId w:val="7"/>
        </w:numPr>
        <w:spacing w:after="200" w:line="276" w:lineRule="auto"/>
        <w:contextualSpacing/>
        <w:rPr>
          <w:rFonts w:asciiTheme="majorHAnsi" w:hAnsiTheme="majorHAnsi"/>
        </w:rPr>
      </w:pPr>
      <w:r>
        <w:rPr>
          <w:rFonts w:asciiTheme="majorHAnsi" w:hAnsiTheme="majorHAnsi"/>
          <w:spacing w:val="-2"/>
        </w:rPr>
        <w:t>Senast tre</w:t>
      </w:r>
      <w:r w:rsidR="00410B77" w:rsidRPr="00410B77">
        <w:rPr>
          <w:rFonts w:asciiTheme="majorHAnsi" w:hAnsiTheme="majorHAnsi"/>
          <w:spacing w:val="-2"/>
        </w:rPr>
        <w:t xml:space="preserve"> veckor före ordinarie årsmöte överlämna s</w:t>
      </w:r>
      <w:r w:rsidR="00410B77" w:rsidRPr="00410B77">
        <w:rPr>
          <w:rFonts w:asciiTheme="majorHAnsi" w:hAnsiTheme="majorHAnsi"/>
        </w:rPr>
        <w:t>tyrelsens verksamhetsberättelse med balans- och resultaträkning</w:t>
      </w:r>
      <w:r w:rsidR="00410B77" w:rsidRPr="00410B77">
        <w:rPr>
          <w:rFonts w:asciiTheme="majorHAnsi" w:hAnsiTheme="majorHAnsi"/>
          <w:spacing w:val="-2"/>
        </w:rPr>
        <w:t xml:space="preserve"> till revisorerna.</w:t>
      </w:r>
    </w:p>
    <w:p w:rsidR="00410B77" w:rsidRPr="00410B77" w:rsidRDefault="00410B77" w:rsidP="00410B77">
      <w:pPr>
        <w:numPr>
          <w:ilvl w:val="0"/>
          <w:numId w:val="7"/>
        </w:numPr>
        <w:spacing w:after="200" w:line="276" w:lineRule="auto"/>
        <w:contextualSpacing/>
        <w:rPr>
          <w:rFonts w:asciiTheme="majorHAnsi" w:hAnsiTheme="majorHAnsi"/>
        </w:rPr>
      </w:pPr>
      <w:r w:rsidRPr="00410B77">
        <w:rPr>
          <w:rFonts w:asciiTheme="majorHAnsi" w:hAnsiTheme="majorHAnsi"/>
        </w:rPr>
        <w:t>Upprätta verksamhetsplan för kommande verksamhetsperiod.</w:t>
      </w:r>
    </w:p>
    <w:p w:rsidR="00410B77" w:rsidRPr="00410B77" w:rsidRDefault="00162C9D" w:rsidP="00410B77">
      <w:pPr>
        <w:numPr>
          <w:ilvl w:val="0"/>
          <w:numId w:val="7"/>
        </w:numPr>
        <w:spacing w:after="200" w:line="276" w:lineRule="auto"/>
        <w:contextualSpacing/>
        <w:rPr>
          <w:rFonts w:asciiTheme="majorHAnsi" w:hAnsiTheme="majorHAnsi"/>
        </w:rPr>
      </w:pPr>
      <w:r>
        <w:rPr>
          <w:rFonts w:asciiTheme="majorHAnsi" w:hAnsiTheme="majorHAnsi"/>
        </w:rPr>
        <w:t xml:space="preserve">Avge yttrande över av SWK </w:t>
      </w:r>
      <w:r w:rsidR="00410B77" w:rsidRPr="00410B77">
        <w:rPr>
          <w:rFonts w:asciiTheme="majorHAnsi" w:hAnsiTheme="majorHAnsi"/>
        </w:rPr>
        <w:t>hänskjutna ärenden.</w:t>
      </w:r>
    </w:p>
    <w:p w:rsidR="00410B77" w:rsidRPr="00410B77" w:rsidRDefault="00410B77" w:rsidP="00410B77">
      <w:pPr>
        <w:numPr>
          <w:ilvl w:val="0"/>
          <w:numId w:val="7"/>
        </w:numPr>
        <w:spacing w:after="200" w:line="276" w:lineRule="auto"/>
        <w:contextualSpacing/>
        <w:rPr>
          <w:rFonts w:asciiTheme="majorHAnsi" w:hAnsiTheme="majorHAnsi"/>
        </w:rPr>
      </w:pPr>
      <w:r w:rsidRPr="00410B77">
        <w:rPr>
          <w:rFonts w:asciiTheme="majorHAnsi" w:hAnsiTheme="majorHAnsi"/>
        </w:rPr>
        <w:t>Följa de anvisning</w:t>
      </w:r>
      <w:r w:rsidR="00162C9D">
        <w:rPr>
          <w:rFonts w:asciiTheme="majorHAnsi" w:hAnsiTheme="majorHAnsi"/>
        </w:rPr>
        <w:t>ar som lämnas av SWK.</w:t>
      </w:r>
    </w:p>
    <w:p w:rsidR="00410B77" w:rsidRPr="00410B77" w:rsidRDefault="00410B77" w:rsidP="00410B77">
      <w:pPr>
        <w:numPr>
          <w:ilvl w:val="0"/>
          <w:numId w:val="7"/>
        </w:numPr>
        <w:spacing w:after="200" w:line="276" w:lineRule="auto"/>
        <w:contextualSpacing/>
        <w:rPr>
          <w:rFonts w:asciiTheme="majorHAnsi" w:hAnsiTheme="majorHAnsi"/>
        </w:rPr>
      </w:pPr>
      <w:r w:rsidRPr="00410B77">
        <w:rPr>
          <w:rFonts w:asciiTheme="majorHAnsi" w:hAnsiTheme="majorHAnsi"/>
        </w:rPr>
        <w:lastRenderedPageBreak/>
        <w:t>Senast en månad efter ordina</w:t>
      </w:r>
      <w:r w:rsidR="001064D8">
        <w:rPr>
          <w:rFonts w:asciiTheme="majorHAnsi" w:hAnsiTheme="majorHAnsi"/>
        </w:rPr>
        <w:t>rie årsmöte lämna SWK</w:t>
      </w:r>
      <w:r w:rsidRPr="00410B77">
        <w:rPr>
          <w:rFonts w:asciiTheme="majorHAnsi" w:hAnsiTheme="majorHAnsi"/>
        </w:rPr>
        <w:t xml:space="preserve"> uppgift om styrelsens sammansättning och om viktigare funktioner utanför styrelsen.</w:t>
      </w:r>
    </w:p>
    <w:p w:rsidR="00410B77" w:rsidRPr="00410B77" w:rsidRDefault="00410B77" w:rsidP="00410B77">
      <w:pPr>
        <w:numPr>
          <w:ilvl w:val="0"/>
          <w:numId w:val="7"/>
        </w:numPr>
        <w:spacing w:after="200" w:line="276" w:lineRule="auto"/>
        <w:contextualSpacing/>
        <w:rPr>
          <w:rFonts w:asciiTheme="majorHAnsi" w:hAnsiTheme="majorHAnsi"/>
        </w:rPr>
      </w:pPr>
      <w:r w:rsidRPr="00410B77">
        <w:rPr>
          <w:rFonts w:asciiTheme="majorHAnsi" w:hAnsiTheme="majorHAnsi"/>
        </w:rPr>
        <w:t>Uts</w:t>
      </w:r>
      <w:r w:rsidR="001064D8">
        <w:rPr>
          <w:rFonts w:asciiTheme="majorHAnsi" w:hAnsiTheme="majorHAnsi"/>
        </w:rPr>
        <w:t xml:space="preserve">e delegater till </w:t>
      </w:r>
      <w:proofErr w:type="spellStart"/>
      <w:r w:rsidR="001064D8">
        <w:rPr>
          <w:rFonts w:asciiTheme="majorHAnsi" w:hAnsiTheme="majorHAnsi"/>
        </w:rPr>
        <w:t>SWKs</w:t>
      </w:r>
      <w:proofErr w:type="spellEnd"/>
      <w:r w:rsidRPr="00410B77">
        <w:rPr>
          <w:rFonts w:asciiTheme="majorHAnsi" w:hAnsiTheme="majorHAnsi"/>
        </w:rPr>
        <w:t xml:space="preserve"> fullmäktigemöte i</w:t>
      </w:r>
      <w:r w:rsidR="001064D8">
        <w:rPr>
          <w:rFonts w:asciiTheme="majorHAnsi" w:hAnsiTheme="majorHAnsi"/>
        </w:rPr>
        <w:t xml:space="preserve"> den ordning som </w:t>
      </w:r>
      <w:proofErr w:type="spellStart"/>
      <w:r w:rsidR="001064D8">
        <w:rPr>
          <w:rFonts w:asciiTheme="majorHAnsi" w:hAnsiTheme="majorHAnsi"/>
        </w:rPr>
        <w:t>SWKs</w:t>
      </w:r>
      <w:proofErr w:type="spellEnd"/>
      <w:r w:rsidRPr="00410B77">
        <w:rPr>
          <w:rFonts w:asciiTheme="majorHAnsi" w:hAnsiTheme="majorHAnsi"/>
        </w:rPr>
        <w:t xml:space="preserve"> stadgar föreskriver.</w:t>
      </w:r>
    </w:p>
    <w:p w:rsidR="00410B77" w:rsidRPr="00410B77" w:rsidRDefault="00410B77" w:rsidP="00410B77">
      <w:pPr>
        <w:numPr>
          <w:ilvl w:val="0"/>
          <w:numId w:val="7"/>
        </w:numPr>
        <w:spacing w:after="200" w:line="276" w:lineRule="auto"/>
        <w:contextualSpacing/>
        <w:rPr>
          <w:rFonts w:asciiTheme="majorHAnsi" w:hAnsiTheme="majorHAnsi"/>
        </w:rPr>
      </w:pPr>
      <w:r w:rsidRPr="00410B77">
        <w:rPr>
          <w:rFonts w:asciiTheme="majorHAnsi" w:hAnsiTheme="majorHAnsi"/>
        </w:rPr>
        <w:t>Upprätta förslag om program rörande tid och plats för prov och utställningar.</w:t>
      </w:r>
    </w:p>
    <w:p w:rsidR="00410B77" w:rsidRPr="00410B77" w:rsidRDefault="001064D8" w:rsidP="00410B77">
      <w:pPr>
        <w:numPr>
          <w:ilvl w:val="0"/>
          <w:numId w:val="7"/>
        </w:numPr>
        <w:spacing w:after="200" w:line="276" w:lineRule="auto"/>
        <w:contextualSpacing/>
        <w:rPr>
          <w:rFonts w:asciiTheme="majorHAnsi" w:hAnsiTheme="majorHAnsi"/>
        </w:rPr>
      </w:pPr>
      <w:r>
        <w:rPr>
          <w:rFonts w:asciiTheme="majorHAnsi" w:hAnsiTheme="majorHAnsi"/>
        </w:rPr>
        <w:t>Tillställa SWK</w:t>
      </w:r>
      <w:r w:rsidR="00410B77" w:rsidRPr="00410B77">
        <w:rPr>
          <w:rFonts w:asciiTheme="majorHAnsi" w:hAnsiTheme="majorHAnsi"/>
        </w:rPr>
        <w:t xml:space="preserve"> protokoll från styrelsemöten.</w:t>
      </w:r>
    </w:p>
    <w:p w:rsidR="00410B77" w:rsidRPr="00410B77" w:rsidRDefault="001064D8" w:rsidP="00410B77">
      <w:pPr>
        <w:numPr>
          <w:ilvl w:val="0"/>
          <w:numId w:val="7"/>
        </w:numPr>
        <w:spacing w:after="200" w:line="276" w:lineRule="auto"/>
        <w:contextualSpacing/>
        <w:rPr>
          <w:rFonts w:asciiTheme="majorHAnsi" w:hAnsiTheme="majorHAnsi"/>
        </w:rPr>
      </w:pPr>
      <w:r>
        <w:rPr>
          <w:rFonts w:asciiTheme="majorHAnsi" w:hAnsiTheme="majorHAnsi"/>
        </w:rPr>
        <w:t>I övrigt sköta avdelningens</w:t>
      </w:r>
      <w:r w:rsidR="00410B77" w:rsidRPr="00410B77">
        <w:rPr>
          <w:rFonts w:asciiTheme="majorHAnsi" w:hAnsiTheme="majorHAnsi"/>
        </w:rPr>
        <w:t xml:space="preserve"> angelägenheter.</w:t>
      </w:r>
    </w:p>
    <w:p w:rsidR="00410B77" w:rsidRPr="00410B77" w:rsidRDefault="00410B77" w:rsidP="00410B77">
      <w:pPr>
        <w:keepNext/>
        <w:keepLines/>
        <w:spacing w:before="200" w:after="0" w:line="276" w:lineRule="auto"/>
        <w:outlineLvl w:val="1"/>
        <w:rPr>
          <w:rFonts w:asciiTheme="majorHAnsi" w:eastAsiaTheme="majorEastAsia" w:hAnsiTheme="majorHAnsi" w:cstheme="majorBidi"/>
          <w:b/>
          <w:bCs/>
        </w:rPr>
      </w:pPr>
      <w:r w:rsidRPr="00410B77">
        <w:rPr>
          <w:rFonts w:asciiTheme="majorHAnsi" w:eastAsiaTheme="majorEastAsia" w:hAnsiTheme="majorHAnsi" w:cstheme="majorBidi"/>
          <w:b/>
          <w:bCs/>
        </w:rPr>
        <w:t>§ 8 Revisorer</w:t>
      </w:r>
    </w:p>
    <w:p w:rsidR="00410B77" w:rsidRPr="00410B77" w:rsidRDefault="00410B77" w:rsidP="00410B77">
      <w:pPr>
        <w:spacing w:after="200" w:line="276" w:lineRule="auto"/>
        <w:rPr>
          <w:rFonts w:asciiTheme="majorHAnsi" w:hAnsiTheme="majorHAnsi"/>
        </w:rPr>
      </w:pPr>
      <w:r w:rsidRPr="00410B77">
        <w:rPr>
          <w:rFonts w:asciiTheme="majorHAnsi" w:hAnsiTheme="majorHAnsi"/>
        </w:rPr>
        <w:t>Avdelningens balans- och resultaträkning samt styrelsens förvaltning av avdelningens angelägenheter ska årligen granskas av de av årsmötet utsedda revisorerna.</w:t>
      </w:r>
    </w:p>
    <w:p w:rsidR="00410B77" w:rsidRPr="00410B77" w:rsidRDefault="00410B77" w:rsidP="00410B77">
      <w:pPr>
        <w:spacing w:after="200" w:line="276" w:lineRule="auto"/>
        <w:rPr>
          <w:rFonts w:asciiTheme="majorHAnsi" w:hAnsiTheme="majorHAnsi"/>
        </w:rPr>
      </w:pPr>
      <w:r w:rsidRPr="00410B77">
        <w:rPr>
          <w:rFonts w:asciiTheme="majorHAnsi" w:hAnsiTheme="majorHAnsi"/>
        </w:rPr>
        <w:t>Revisorer och revisorssuppleanter väljs för en tid av ett år. Med ett år menas tiden från det årsmöte då val skett till och med nästa ordinarie årsmöte.</w:t>
      </w:r>
    </w:p>
    <w:p w:rsidR="00410B77" w:rsidRPr="00410B77" w:rsidRDefault="00410B77" w:rsidP="00410B77">
      <w:pPr>
        <w:spacing w:after="200" w:line="276" w:lineRule="auto"/>
        <w:rPr>
          <w:rFonts w:asciiTheme="majorHAnsi" w:hAnsiTheme="majorHAnsi"/>
        </w:rPr>
      </w:pPr>
      <w:r w:rsidRPr="00410B77">
        <w:rPr>
          <w:rFonts w:asciiTheme="majorHAnsi" w:hAnsiTheme="majorHAnsi"/>
        </w:rPr>
        <w:t>Avdelningens verksamhetsberättelse med balans- och resultaträkning överl</w:t>
      </w:r>
      <w:r w:rsidR="001064D8">
        <w:rPr>
          <w:rFonts w:asciiTheme="majorHAnsi" w:hAnsiTheme="majorHAnsi"/>
        </w:rPr>
        <w:t>ämnas till revisorerna senast tre</w:t>
      </w:r>
      <w:r w:rsidRPr="00410B77">
        <w:rPr>
          <w:rFonts w:asciiTheme="majorHAnsi" w:hAnsiTheme="majorHAnsi"/>
        </w:rPr>
        <w:t xml:space="preserve"> veckor före ordinarie årsmöte. Revisorernas berättelse ska </w:t>
      </w:r>
      <w:r w:rsidR="001064D8">
        <w:rPr>
          <w:rFonts w:asciiTheme="majorHAnsi" w:hAnsiTheme="majorHAnsi"/>
        </w:rPr>
        <w:t>vara styrelsen tillhanda senast två</w:t>
      </w:r>
      <w:r w:rsidRPr="00410B77">
        <w:rPr>
          <w:rFonts w:asciiTheme="majorHAnsi" w:hAnsiTheme="majorHAnsi"/>
        </w:rPr>
        <w:t>veckor före ordinarie årsmöte.</w:t>
      </w:r>
    </w:p>
    <w:p w:rsidR="00410B77" w:rsidRPr="00410B77" w:rsidRDefault="00410B77" w:rsidP="00410B77">
      <w:pPr>
        <w:spacing w:after="200" w:line="276" w:lineRule="auto"/>
        <w:rPr>
          <w:rFonts w:asciiTheme="majorHAnsi" w:hAnsiTheme="majorHAnsi"/>
        </w:rPr>
      </w:pPr>
      <w:r w:rsidRPr="00410B77">
        <w:rPr>
          <w:rFonts w:asciiTheme="majorHAnsi" w:hAnsiTheme="majorHAnsi"/>
        </w:rPr>
        <w:t>Protokoll från styrelsens sammanträden ska skickas till ordinarie revisorer.</w:t>
      </w:r>
    </w:p>
    <w:p w:rsidR="00410B77" w:rsidRPr="00410B77" w:rsidRDefault="00410B77" w:rsidP="00410B77">
      <w:pPr>
        <w:spacing w:after="200" w:line="276" w:lineRule="auto"/>
        <w:rPr>
          <w:rFonts w:asciiTheme="majorHAnsi" w:hAnsiTheme="majorHAnsi"/>
        </w:rPr>
      </w:pPr>
      <w:r w:rsidRPr="00410B77">
        <w:rPr>
          <w:rFonts w:asciiTheme="majorHAnsi" w:hAnsiTheme="majorHAnsi"/>
        </w:rPr>
        <w:t>Ordinarie revisorer har rätt att begära att få närvara vid styrelsens sammanträden.</w:t>
      </w:r>
    </w:p>
    <w:p w:rsidR="00410B77" w:rsidRPr="00410B77" w:rsidRDefault="00410B77" w:rsidP="00410B77">
      <w:pPr>
        <w:spacing w:after="200" w:line="276" w:lineRule="auto"/>
        <w:rPr>
          <w:rFonts w:asciiTheme="majorHAnsi" w:hAnsiTheme="majorHAnsi"/>
        </w:rPr>
      </w:pPr>
      <w:r w:rsidRPr="00410B77">
        <w:rPr>
          <w:rFonts w:asciiTheme="majorHAnsi" w:hAnsiTheme="majorHAnsi"/>
        </w:rPr>
        <w:t>Revisorerna har rätt att yrka att extra årsmöte ska hållas.</w:t>
      </w:r>
    </w:p>
    <w:p w:rsidR="00410B77" w:rsidRPr="00410B77" w:rsidRDefault="00410B77" w:rsidP="00410B77">
      <w:pPr>
        <w:keepNext/>
        <w:keepLines/>
        <w:spacing w:before="200" w:after="0" w:line="276" w:lineRule="auto"/>
        <w:outlineLvl w:val="1"/>
        <w:rPr>
          <w:rFonts w:asciiTheme="majorHAnsi" w:eastAsiaTheme="majorEastAsia" w:hAnsiTheme="majorHAnsi" w:cstheme="majorBidi"/>
          <w:b/>
          <w:bCs/>
        </w:rPr>
      </w:pPr>
      <w:r w:rsidRPr="00410B77">
        <w:rPr>
          <w:rFonts w:asciiTheme="majorHAnsi" w:eastAsiaTheme="majorEastAsia" w:hAnsiTheme="majorHAnsi" w:cstheme="majorBidi"/>
          <w:b/>
          <w:bCs/>
        </w:rPr>
        <w:t>§ 9 Valberedning</w:t>
      </w:r>
    </w:p>
    <w:p w:rsidR="00410B77" w:rsidRPr="00410B77" w:rsidRDefault="00410B77" w:rsidP="00410B77">
      <w:pPr>
        <w:spacing w:after="200" w:line="276" w:lineRule="auto"/>
        <w:rPr>
          <w:rFonts w:asciiTheme="majorHAnsi" w:hAnsiTheme="majorHAnsi"/>
        </w:rPr>
      </w:pPr>
      <w:r w:rsidRPr="00410B77">
        <w:rPr>
          <w:rFonts w:asciiTheme="majorHAnsi" w:hAnsiTheme="majorHAnsi"/>
        </w:rPr>
        <w:t>Av årsmötet utsedd valberedning ska förbereda de val som stadgemässigt ska ske vid ordinarie årsmöte.</w:t>
      </w:r>
    </w:p>
    <w:p w:rsidR="00410B77" w:rsidRPr="00410B77" w:rsidRDefault="00410B77" w:rsidP="00410B77">
      <w:pPr>
        <w:spacing w:after="200" w:line="276" w:lineRule="auto"/>
        <w:rPr>
          <w:rFonts w:asciiTheme="majorHAnsi" w:hAnsiTheme="majorHAnsi"/>
        </w:rPr>
      </w:pPr>
      <w:r w:rsidRPr="00410B77">
        <w:rPr>
          <w:rFonts w:asciiTheme="majorHAnsi" w:hAnsiTheme="majorHAnsi"/>
        </w:rPr>
        <w:t>Valberedningen ska bestå av tre ledamöter varav en sammankallande.</w:t>
      </w:r>
    </w:p>
    <w:p w:rsidR="00410B77" w:rsidRPr="00410B77" w:rsidRDefault="00410B77" w:rsidP="00410B77">
      <w:pPr>
        <w:spacing w:after="200" w:line="276" w:lineRule="auto"/>
        <w:rPr>
          <w:rFonts w:asciiTheme="majorHAnsi" w:hAnsiTheme="majorHAnsi"/>
        </w:rPr>
      </w:pPr>
      <w:r w:rsidRPr="00410B77">
        <w:rPr>
          <w:rFonts w:asciiTheme="majorHAnsi" w:hAnsiTheme="majorHAnsi"/>
        </w:rPr>
        <w:t>Mandatperioden för sammankallande ska vara ett år och för övriga två år. Sammankallande samt en ledamot ska väljas vid varje årsmöte.</w:t>
      </w:r>
    </w:p>
    <w:p w:rsidR="00410B77" w:rsidRPr="00410B77" w:rsidRDefault="00410B77" w:rsidP="00410B77">
      <w:pPr>
        <w:spacing w:after="200" w:line="276" w:lineRule="auto"/>
        <w:rPr>
          <w:rFonts w:asciiTheme="majorHAnsi" w:hAnsiTheme="majorHAnsi"/>
        </w:rPr>
      </w:pPr>
      <w:r w:rsidRPr="00410B77">
        <w:rPr>
          <w:rFonts w:asciiTheme="majorHAnsi" w:hAnsiTheme="majorHAnsi"/>
        </w:rPr>
        <w:t>Efter beslut från styrelsen kan valberedningen beredas tillfälle att närvara vid styrelsesammanträde.</w:t>
      </w:r>
    </w:p>
    <w:p w:rsidR="00410B77" w:rsidRPr="00410B77" w:rsidRDefault="00410B77" w:rsidP="00410B77">
      <w:pPr>
        <w:spacing w:after="200" w:line="276" w:lineRule="auto"/>
        <w:rPr>
          <w:rFonts w:asciiTheme="majorHAnsi" w:hAnsiTheme="majorHAnsi"/>
        </w:rPr>
      </w:pPr>
      <w:r w:rsidRPr="00410B77">
        <w:rPr>
          <w:rFonts w:asciiTheme="majorHAnsi" w:hAnsiTheme="majorHAnsi"/>
        </w:rPr>
        <w:t>Protokoll från styrelsens sammanträden ska skickas till sammankallande i valberedningen.</w:t>
      </w:r>
    </w:p>
    <w:p w:rsidR="00410B77" w:rsidRPr="00410B77" w:rsidRDefault="00410B77" w:rsidP="00410B77">
      <w:pPr>
        <w:rPr>
          <w:rFonts w:ascii="Calibri Light" w:eastAsia="Calibri" w:hAnsi="Calibri Light" w:cs="Times New Roman"/>
        </w:rPr>
      </w:pPr>
      <w:r w:rsidRPr="00410B77">
        <w:rPr>
          <w:rFonts w:ascii="Calibri Light" w:hAnsi="Calibri Light"/>
        </w:rPr>
        <w:t>Valberedningens förslag ska va</w:t>
      </w:r>
      <w:r w:rsidR="001064D8">
        <w:rPr>
          <w:rFonts w:ascii="Calibri Light" w:hAnsi="Calibri Light"/>
        </w:rPr>
        <w:t>ra styrelsen tillhanda senast tre</w:t>
      </w:r>
      <w:r w:rsidRPr="00410B77">
        <w:rPr>
          <w:rFonts w:ascii="Calibri Light" w:hAnsi="Calibri Light"/>
        </w:rPr>
        <w:t xml:space="preserve"> veckor före ordinarie årsmöte.</w:t>
      </w:r>
    </w:p>
    <w:p w:rsidR="00410B77" w:rsidRPr="00410B77" w:rsidRDefault="00410B77" w:rsidP="00410B77">
      <w:pPr>
        <w:keepNext/>
        <w:keepLines/>
        <w:spacing w:before="200" w:after="0" w:line="276" w:lineRule="auto"/>
        <w:outlineLvl w:val="1"/>
        <w:rPr>
          <w:rFonts w:asciiTheme="majorHAnsi" w:eastAsiaTheme="majorEastAsia" w:hAnsiTheme="majorHAnsi" w:cstheme="majorBidi"/>
          <w:b/>
          <w:bCs/>
        </w:rPr>
      </w:pPr>
      <w:r w:rsidRPr="00410B77">
        <w:rPr>
          <w:rFonts w:asciiTheme="majorHAnsi" w:eastAsiaTheme="majorEastAsia" w:hAnsiTheme="majorHAnsi" w:cstheme="majorBidi"/>
          <w:b/>
          <w:bCs/>
        </w:rPr>
        <w:t>§ 10 Protokoll</w:t>
      </w:r>
    </w:p>
    <w:p w:rsidR="00410B77" w:rsidRPr="00410B77" w:rsidRDefault="00410B77" w:rsidP="00410B77">
      <w:pPr>
        <w:spacing w:after="200" w:line="276" w:lineRule="auto"/>
        <w:rPr>
          <w:rFonts w:asciiTheme="majorHAnsi" w:hAnsiTheme="majorHAnsi"/>
        </w:rPr>
      </w:pPr>
      <w:r w:rsidRPr="00410B77">
        <w:rPr>
          <w:rFonts w:asciiTheme="majorHAnsi" w:hAnsiTheme="majorHAnsi"/>
        </w:rPr>
        <w:t>Protokoll ska föras vid årsmöte samt vid styrelsens sammanträden. Protokollen ska återge de ärenden som behandlas och de beslut som fattas och ska vara justerade av tjänstgörande ordförande och av vald eller valda justerare.</w:t>
      </w:r>
    </w:p>
    <w:p w:rsidR="00410B77" w:rsidRPr="00410B77" w:rsidRDefault="00410B77" w:rsidP="00410B77">
      <w:pPr>
        <w:spacing w:after="200" w:line="276" w:lineRule="auto"/>
        <w:rPr>
          <w:rFonts w:asciiTheme="majorHAnsi" w:hAnsiTheme="majorHAnsi"/>
        </w:rPr>
      </w:pPr>
      <w:r w:rsidRPr="00410B77">
        <w:rPr>
          <w:rFonts w:asciiTheme="majorHAnsi" w:hAnsiTheme="majorHAnsi"/>
        </w:rPr>
        <w:t>Protokollen ska vara tillgängliga för medlemmar.</w:t>
      </w:r>
    </w:p>
    <w:p w:rsidR="00410B77" w:rsidRPr="00410B77" w:rsidRDefault="00410B77" w:rsidP="00410B77">
      <w:pPr>
        <w:spacing w:after="200" w:line="276" w:lineRule="auto"/>
        <w:rPr>
          <w:rFonts w:asciiTheme="majorHAnsi" w:hAnsiTheme="majorHAnsi"/>
        </w:rPr>
      </w:pPr>
      <w:r w:rsidRPr="00410B77">
        <w:rPr>
          <w:rFonts w:asciiTheme="majorHAnsi" w:hAnsiTheme="majorHAnsi"/>
          <w:spacing w:val="-2"/>
        </w:rPr>
        <w:t>Protokollen ska arkiveras på betryggande sätt.</w:t>
      </w:r>
    </w:p>
    <w:p w:rsidR="00410B77" w:rsidRPr="00410B77" w:rsidRDefault="00410B77" w:rsidP="00410B77">
      <w:pPr>
        <w:keepNext/>
        <w:keepLines/>
        <w:spacing w:before="200" w:after="0" w:line="276" w:lineRule="auto"/>
        <w:outlineLvl w:val="1"/>
        <w:rPr>
          <w:rFonts w:asciiTheme="majorHAnsi" w:eastAsiaTheme="majorEastAsia" w:hAnsiTheme="majorHAnsi" w:cstheme="majorBidi"/>
          <w:b/>
          <w:bCs/>
        </w:rPr>
      </w:pPr>
      <w:r w:rsidRPr="00410B77">
        <w:rPr>
          <w:rFonts w:asciiTheme="majorHAnsi" w:eastAsiaTheme="majorEastAsia" w:hAnsiTheme="majorHAnsi" w:cstheme="majorBidi"/>
          <w:b/>
          <w:bCs/>
        </w:rPr>
        <w:t>§ 11 Disciplinärenden</w:t>
      </w:r>
    </w:p>
    <w:p w:rsidR="00410B77" w:rsidRPr="00410B77" w:rsidRDefault="00410B77" w:rsidP="00410B77">
      <w:pPr>
        <w:spacing w:after="200" w:line="276" w:lineRule="auto"/>
        <w:rPr>
          <w:rFonts w:asciiTheme="majorHAnsi" w:hAnsiTheme="majorHAnsi"/>
        </w:rPr>
      </w:pPr>
      <w:r w:rsidRPr="00410B77">
        <w:rPr>
          <w:rFonts w:asciiTheme="majorHAnsi" w:hAnsiTheme="majorHAnsi"/>
        </w:rPr>
        <w:t>För disciplinärenden och dess</w:t>
      </w:r>
      <w:r w:rsidR="002C6BE0">
        <w:rPr>
          <w:rFonts w:asciiTheme="majorHAnsi" w:hAnsiTheme="majorHAnsi"/>
        </w:rPr>
        <w:t>as</w:t>
      </w:r>
      <w:bookmarkStart w:id="0" w:name="_GoBack"/>
      <w:bookmarkEnd w:id="0"/>
      <w:r w:rsidRPr="00410B77">
        <w:rPr>
          <w:rFonts w:asciiTheme="majorHAnsi" w:hAnsiTheme="majorHAnsi"/>
        </w:rPr>
        <w:t xml:space="preserve"> handläggning gäller stadgar för SKK.</w:t>
      </w:r>
    </w:p>
    <w:p w:rsidR="00410B77" w:rsidRPr="00410B77" w:rsidRDefault="00410B77" w:rsidP="00410B77">
      <w:pPr>
        <w:keepNext/>
        <w:keepLines/>
        <w:spacing w:before="200" w:after="0" w:line="276" w:lineRule="auto"/>
        <w:outlineLvl w:val="1"/>
        <w:rPr>
          <w:rFonts w:asciiTheme="majorHAnsi" w:eastAsiaTheme="majorEastAsia" w:hAnsiTheme="majorHAnsi" w:cstheme="majorBidi"/>
          <w:b/>
          <w:bCs/>
        </w:rPr>
      </w:pPr>
      <w:r w:rsidRPr="00410B77">
        <w:rPr>
          <w:rFonts w:asciiTheme="majorHAnsi" w:eastAsiaTheme="majorEastAsia" w:hAnsiTheme="majorHAnsi" w:cstheme="majorBidi"/>
          <w:b/>
          <w:bCs/>
        </w:rPr>
        <w:lastRenderedPageBreak/>
        <w:t>§ 12 Force majeure</w:t>
      </w:r>
    </w:p>
    <w:p w:rsidR="00410B77" w:rsidRPr="00410B77" w:rsidRDefault="00410B77" w:rsidP="00410B77">
      <w:pPr>
        <w:spacing w:after="200" w:line="276" w:lineRule="auto"/>
        <w:rPr>
          <w:rFonts w:asciiTheme="majorHAnsi" w:hAnsiTheme="majorHAnsi"/>
        </w:rPr>
      </w:pPr>
      <w:r w:rsidRPr="00410B77">
        <w:rPr>
          <w:rFonts w:asciiTheme="majorHAnsi" w:hAnsiTheme="majorHAnsi"/>
        </w:rPr>
        <w:t>Om avdelningen på grund av omständighet som den inte kunnat råda över, såsom arbetskonflikt, myndighetsbeslut, naturkatastrof, eldsvåda, fel eller försening i leveranser från leverantör eller liknande omständigheter, inte kan genomföra evenemang inom sin klubbverksamhet på sätt som planerats, är den inte skyldig att återbetala erlagda avgifter som avser sådant evenemang.</w:t>
      </w:r>
    </w:p>
    <w:p w:rsidR="00410B77" w:rsidRPr="00410B77" w:rsidRDefault="00410B77" w:rsidP="00410B77">
      <w:pPr>
        <w:spacing w:after="200" w:line="276" w:lineRule="auto"/>
        <w:rPr>
          <w:rFonts w:asciiTheme="majorHAnsi" w:hAnsiTheme="majorHAnsi"/>
        </w:rPr>
      </w:pPr>
      <w:r w:rsidRPr="00410B77">
        <w:rPr>
          <w:rFonts w:asciiTheme="majorHAnsi" w:hAnsiTheme="majorHAnsi"/>
        </w:rPr>
        <w:t>Avdelningen har således rätt att behålla del av eller hela den avgift som inbetalats för icke genomfört evenemang till täckande av uppkomna kostnader.</w:t>
      </w:r>
    </w:p>
    <w:p w:rsidR="00410B77" w:rsidRPr="00410B77" w:rsidRDefault="00410B77" w:rsidP="00410B77">
      <w:pPr>
        <w:spacing w:after="200" w:line="276" w:lineRule="auto"/>
        <w:rPr>
          <w:rFonts w:asciiTheme="majorHAnsi" w:hAnsiTheme="majorHAnsi"/>
        </w:rPr>
      </w:pPr>
      <w:r w:rsidRPr="00410B77">
        <w:rPr>
          <w:rFonts w:asciiTheme="majorHAnsi" w:hAnsiTheme="majorHAnsi"/>
        </w:rPr>
        <w:t>Avdelningens beslut att behålla inbetald avgift kan överklagas till SKKs Centralstyrelse. På motsvarande sätt har avdelningen rätt att begära betalning av avgift för icke genomfört evenemang av den som inte redan erlagt avgiften.</w:t>
      </w:r>
    </w:p>
    <w:p w:rsidR="00410B77" w:rsidRPr="00410B77" w:rsidRDefault="00410B77" w:rsidP="00410B77">
      <w:pPr>
        <w:spacing w:after="200" w:line="276" w:lineRule="auto"/>
        <w:rPr>
          <w:rFonts w:asciiTheme="majorHAnsi" w:hAnsiTheme="majorHAnsi"/>
        </w:rPr>
      </w:pPr>
      <w:r w:rsidRPr="00410B77">
        <w:rPr>
          <w:rFonts w:asciiTheme="majorHAnsi" w:hAnsiTheme="majorHAnsi"/>
        </w:rPr>
        <w:t>Avdelningen svarar inte för skador eller direkta eller indirekta kostnader som någon åsamkas på grund av icke genomfört evenemang. Inte heller förtroendevald, tjänsteman eller funktionär inom avdelningen som fattat beslut om sådant evenemang, svarar för skador eller direkta eller indirekta kostnader.</w:t>
      </w:r>
    </w:p>
    <w:p w:rsidR="00410B77" w:rsidRPr="00410B77" w:rsidRDefault="00410B77" w:rsidP="00410B77">
      <w:pPr>
        <w:keepNext/>
        <w:keepLines/>
        <w:spacing w:before="200" w:after="0" w:line="276" w:lineRule="auto"/>
        <w:outlineLvl w:val="1"/>
        <w:rPr>
          <w:rFonts w:asciiTheme="majorHAnsi" w:eastAsiaTheme="majorEastAsia" w:hAnsiTheme="majorHAnsi" w:cstheme="majorBidi"/>
          <w:b/>
          <w:bCs/>
        </w:rPr>
      </w:pPr>
      <w:r w:rsidRPr="00410B77">
        <w:rPr>
          <w:rFonts w:asciiTheme="majorHAnsi" w:eastAsiaTheme="majorEastAsia" w:hAnsiTheme="majorHAnsi" w:cstheme="majorBidi"/>
          <w:b/>
          <w:bCs/>
        </w:rPr>
        <w:t>§ 13 Stadgeändring</w:t>
      </w:r>
    </w:p>
    <w:p w:rsidR="00410B77" w:rsidRPr="00410B77" w:rsidRDefault="00410B77" w:rsidP="00410B77">
      <w:pPr>
        <w:spacing w:after="200" w:line="276" w:lineRule="auto"/>
        <w:rPr>
          <w:rFonts w:asciiTheme="majorHAnsi" w:hAnsiTheme="majorHAnsi"/>
        </w:rPr>
      </w:pPr>
      <w:r w:rsidRPr="00410B77">
        <w:rPr>
          <w:rFonts w:asciiTheme="majorHAnsi" w:hAnsiTheme="majorHAnsi"/>
        </w:rPr>
        <w:t>Förslag till ändring av dessa stadgar ska efter godkännande av årsmö</w:t>
      </w:r>
      <w:r w:rsidR="001064D8">
        <w:rPr>
          <w:rFonts w:asciiTheme="majorHAnsi" w:hAnsiTheme="majorHAnsi"/>
        </w:rPr>
        <w:t xml:space="preserve">tet lämnas till </w:t>
      </w:r>
      <w:proofErr w:type="spellStart"/>
      <w:r w:rsidR="001064D8">
        <w:rPr>
          <w:rFonts w:asciiTheme="majorHAnsi" w:hAnsiTheme="majorHAnsi"/>
        </w:rPr>
        <w:t>SWKs</w:t>
      </w:r>
      <w:proofErr w:type="spellEnd"/>
      <w:r w:rsidR="001064D8">
        <w:rPr>
          <w:rFonts w:asciiTheme="majorHAnsi" w:hAnsiTheme="majorHAnsi"/>
        </w:rPr>
        <w:t xml:space="preserve"> </w:t>
      </w:r>
      <w:r w:rsidRPr="00410B77">
        <w:rPr>
          <w:rFonts w:asciiTheme="majorHAnsi" w:hAnsiTheme="majorHAnsi"/>
        </w:rPr>
        <w:t>styrelse som däröver till fullmäktigemötet avger yttrande.</w:t>
      </w:r>
    </w:p>
    <w:p w:rsidR="00410B77" w:rsidRPr="00410B77" w:rsidRDefault="00410B77" w:rsidP="00410B77">
      <w:pPr>
        <w:spacing w:after="200" w:line="276" w:lineRule="auto"/>
        <w:rPr>
          <w:rFonts w:asciiTheme="majorHAnsi" w:hAnsiTheme="majorHAnsi"/>
        </w:rPr>
      </w:pPr>
      <w:r w:rsidRPr="00410B77">
        <w:rPr>
          <w:rFonts w:asciiTheme="majorHAnsi" w:hAnsiTheme="majorHAnsi"/>
        </w:rPr>
        <w:t>Beslut om ändring fattas av fullmäktigemötet.</w:t>
      </w:r>
    </w:p>
    <w:p w:rsidR="00410B77" w:rsidRPr="00410B77" w:rsidRDefault="00410B77" w:rsidP="00410B77">
      <w:pPr>
        <w:spacing w:after="200" w:line="276" w:lineRule="auto"/>
        <w:rPr>
          <w:rFonts w:asciiTheme="majorHAnsi" w:hAnsiTheme="majorHAnsi"/>
        </w:rPr>
      </w:pPr>
      <w:r w:rsidRPr="00410B77">
        <w:rPr>
          <w:rFonts w:asciiTheme="majorHAnsi" w:hAnsiTheme="majorHAnsi"/>
        </w:rPr>
        <w:t>För sådant beslut krävs antingen att det stöds av tre fjärdedelar av de delegater som deltar i beslutet vid ett ordinarie fullmäktigemöte eller att likalydande beslut fattas med enkel majoritet vid två på varandra följande fullmäktigemöten varav minst ett ska vara ordinarie.</w:t>
      </w:r>
    </w:p>
    <w:p w:rsidR="00410B77" w:rsidRPr="00410B77" w:rsidRDefault="00410B77" w:rsidP="00410B77">
      <w:pPr>
        <w:keepNext/>
        <w:keepLines/>
        <w:spacing w:before="200" w:after="0" w:line="276" w:lineRule="auto"/>
        <w:outlineLvl w:val="1"/>
        <w:rPr>
          <w:rFonts w:asciiTheme="majorHAnsi" w:eastAsiaTheme="majorEastAsia" w:hAnsiTheme="majorHAnsi" w:cstheme="majorBidi"/>
          <w:b/>
          <w:bCs/>
        </w:rPr>
      </w:pPr>
      <w:r w:rsidRPr="00410B77">
        <w:rPr>
          <w:rFonts w:asciiTheme="majorHAnsi" w:eastAsiaTheme="majorEastAsia" w:hAnsiTheme="majorHAnsi" w:cstheme="majorBidi"/>
          <w:b/>
          <w:bCs/>
        </w:rPr>
        <w:t>§ 14 Upplösning av avdelningen</w:t>
      </w:r>
    </w:p>
    <w:p w:rsidR="00410B77" w:rsidRPr="00410B77" w:rsidRDefault="001064D8" w:rsidP="00410B77">
      <w:pPr>
        <w:spacing w:after="200" w:line="276" w:lineRule="auto"/>
        <w:rPr>
          <w:rFonts w:asciiTheme="majorHAnsi" w:hAnsiTheme="majorHAnsi"/>
        </w:rPr>
      </w:pPr>
      <w:r>
        <w:rPr>
          <w:rFonts w:asciiTheme="majorHAnsi" w:hAnsiTheme="majorHAnsi"/>
        </w:rPr>
        <w:t>SWKs</w:t>
      </w:r>
      <w:r w:rsidR="00410B77" w:rsidRPr="00410B77">
        <w:rPr>
          <w:rFonts w:asciiTheme="majorHAnsi" w:hAnsiTheme="majorHAnsi"/>
        </w:rPr>
        <w:t xml:space="preserve"> styrelse fattar beslut om att avdelningen ska upphöra. Innan beslut fattas ska samråd och eventuell överenskommelse göras med berörda avdelningar.</w:t>
      </w:r>
    </w:p>
    <w:p w:rsidR="00410B77" w:rsidRPr="00410B77" w:rsidRDefault="00410B77" w:rsidP="00410B77">
      <w:pPr>
        <w:keepNext/>
        <w:keepLines/>
        <w:spacing w:before="200" w:after="0" w:line="276" w:lineRule="auto"/>
        <w:outlineLvl w:val="1"/>
        <w:rPr>
          <w:rFonts w:asciiTheme="majorHAnsi" w:eastAsiaTheme="majorEastAsia" w:hAnsiTheme="majorHAnsi" w:cstheme="majorBidi"/>
          <w:b/>
          <w:bCs/>
        </w:rPr>
      </w:pPr>
      <w:r w:rsidRPr="00410B77">
        <w:rPr>
          <w:rFonts w:asciiTheme="majorHAnsi" w:eastAsiaTheme="majorEastAsia" w:hAnsiTheme="majorHAnsi" w:cstheme="majorBidi"/>
          <w:b/>
          <w:bCs/>
        </w:rPr>
        <w:t>Noteringstexter</w:t>
      </w:r>
    </w:p>
    <w:p w:rsidR="00410B77" w:rsidRPr="00410B77" w:rsidRDefault="00410B77" w:rsidP="00410B77">
      <w:pPr>
        <w:spacing w:after="200" w:line="276" w:lineRule="auto"/>
        <w:rPr>
          <w:rFonts w:asciiTheme="majorHAnsi" w:hAnsiTheme="majorHAnsi"/>
        </w:rPr>
      </w:pPr>
      <w:r w:rsidRPr="00410B77">
        <w:rPr>
          <w:rFonts w:asciiTheme="majorHAnsi" w:hAnsiTheme="majorHAnsi"/>
          <w:b/>
          <w:i/>
        </w:rPr>
        <w:t>§ 7 Styrelsen och § 9 Valberedning</w:t>
      </w:r>
      <w:r w:rsidRPr="00410B77">
        <w:rPr>
          <w:rFonts w:asciiTheme="majorHAnsi" w:hAnsiTheme="majorHAnsi"/>
        </w:rPr>
        <w:br/>
        <w:t xml:space="preserve">För att uppnå den kontinuitet som stadgarna föreskriver väljs vid avdelningens första årsmöte: </w:t>
      </w:r>
    </w:p>
    <w:p w:rsidR="00410B77" w:rsidRPr="00410B77" w:rsidRDefault="00410B77" w:rsidP="00410B77">
      <w:pPr>
        <w:numPr>
          <w:ilvl w:val="0"/>
          <w:numId w:val="3"/>
        </w:numPr>
        <w:spacing w:after="200" w:line="276" w:lineRule="auto"/>
        <w:contextualSpacing/>
        <w:rPr>
          <w:rFonts w:asciiTheme="majorHAnsi" w:hAnsiTheme="majorHAnsi"/>
        </w:rPr>
      </w:pPr>
      <w:r w:rsidRPr="00410B77">
        <w:rPr>
          <w:rFonts w:asciiTheme="majorHAnsi" w:hAnsiTheme="majorHAnsi"/>
        </w:rPr>
        <w:t xml:space="preserve">XX ordinarie ledamöter på ett år. </w:t>
      </w:r>
    </w:p>
    <w:p w:rsidR="00410B77" w:rsidRPr="00410B77" w:rsidRDefault="00410B77" w:rsidP="00410B77">
      <w:pPr>
        <w:numPr>
          <w:ilvl w:val="0"/>
          <w:numId w:val="3"/>
        </w:numPr>
        <w:spacing w:after="200" w:line="276" w:lineRule="auto"/>
        <w:contextualSpacing/>
        <w:rPr>
          <w:rFonts w:asciiTheme="majorHAnsi" w:hAnsiTheme="majorHAnsi"/>
        </w:rPr>
      </w:pPr>
      <w:r w:rsidRPr="00410B77">
        <w:rPr>
          <w:rFonts w:asciiTheme="majorHAnsi" w:hAnsiTheme="majorHAnsi"/>
        </w:rPr>
        <w:t>En ledamot i valberedningen på ett år.</w:t>
      </w:r>
    </w:p>
    <w:p w:rsidR="00410B77" w:rsidRPr="00410B77" w:rsidRDefault="00410B77" w:rsidP="00410B77">
      <w:pPr>
        <w:spacing w:after="200" w:line="276" w:lineRule="auto"/>
        <w:rPr>
          <w:rFonts w:asciiTheme="majorHAnsi" w:hAnsiTheme="majorHAnsi"/>
        </w:rPr>
      </w:pPr>
      <w:r w:rsidRPr="00410B77">
        <w:rPr>
          <w:rFonts w:asciiTheme="majorHAnsi" w:hAnsiTheme="majorHAnsi"/>
          <w:b/>
          <w:i/>
        </w:rPr>
        <w:t>§ 10 Protokoll</w:t>
      </w:r>
      <w:r w:rsidRPr="00410B77">
        <w:rPr>
          <w:rFonts w:asciiTheme="majorHAnsi" w:hAnsiTheme="majorHAnsi"/>
        </w:rPr>
        <w:br/>
      </w:r>
      <w:proofErr w:type="spellStart"/>
      <w:r w:rsidRPr="00410B77">
        <w:rPr>
          <w:rFonts w:asciiTheme="majorHAnsi" w:hAnsiTheme="majorHAnsi"/>
        </w:rPr>
        <w:t>Protokoll</w:t>
      </w:r>
      <w:proofErr w:type="spellEnd"/>
      <w:r w:rsidRPr="00410B77">
        <w:rPr>
          <w:rFonts w:asciiTheme="majorHAnsi" w:hAnsiTheme="majorHAnsi"/>
        </w:rPr>
        <w:t xml:space="preserve"> kan göras tillgängliga på olika sätt till exempel publiceras på klubbens webbplats eller i klubbens tidning, i klubblokal eller rekvireras mot ersättande av uppkomna kostnader.</w:t>
      </w:r>
    </w:p>
    <w:p w:rsidR="00EB75B9" w:rsidRDefault="00E61514"/>
    <w:sectPr w:rsidR="00EB75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514" w:rsidRDefault="00E61514" w:rsidP="003F0ADF">
      <w:pPr>
        <w:spacing w:after="0" w:line="240" w:lineRule="auto"/>
      </w:pPr>
      <w:r>
        <w:separator/>
      </w:r>
    </w:p>
  </w:endnote>
  <w:endnote w:type="continuationSeparator" w:id="0">
    <w:p w:rsidR="00E61514" w:rsidRDefault="00E61514" w:rsidP="003F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Neue LT Std 67 Medium">
    <w:panose1 w:val="00000000000000000000"/>
    <w:charset w:val="00"/>
    <w:family w:val="auto"/>
    <w:notTrueType/>
    <w:pitch w:val="default"/>
    <w:sig w:usb0="00000003" w:usb1="00000000" w:usb2="00000000" w:usb3="00000000" w:csb0="00000001" w:csb1="00000000"/>
  </w:font>
  <w:font w:name="Adobe Garamond Pro Semibold Ita">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514" w:rsidRDefault="00E61514" w:rsidP="003F0ADF">
      <w:pPr>
        <w:spacing w:after="0" w:line="240" w:lineRule="auto"/>
      </w:pPr>
      <w:r>
        <w:separator/>
      </w:r>
    </w:p>
  </w:footnote>
  <w:footnote w:type="continuationSeparator" w:id="0">
    <w:p w:rsidR="00E61514" w:rsidRDefault="00E61514" w:rsidP="003F0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3023"/>
    <w:multiLevelType w:val="multilevel"/>
    <w:tmpl w:val="74BE2BFA"/>
    <w:lvl w:ilvl="0">
      <w:start w:val="1"/>
      <w:numFmt w:val="decimal"/>
      <w:lvlText w:val="%1."/>
      <w:lvlJc w:val="left"/>
      <w:pPr>
        <w:ind w:left="1080" w:hanging="72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DE175D0"/>
    <w:multiLevelType w:val="hybridMultilevel"/>
    <w:tmpl w:val="2CA2C88E"/>
    <w:lvl w:ilvl="0" w:tplc="9D822372">
      <w:start w:val="1"/>
      <w:numFmt w:val="decimal"/>
      <w:lvlText w:val="%1."/>
      <w:lvlJc w:val="left"/>
      <w:pPr>
        <w:ind w:left="720" w:hanging="360"/>
      </w:pPr>
      <w:rPr>
        <w:rFonts w:cs="Helvetica Neue LT Std 67 Medium" w:hint="default"/>
      </w:rPr>
    </w:lvl>
    <w:lvl w:ilvl="1" w:tplc="8F2E39CE">
      <w:start w:val="1"/>
      <w:numFmt w:val="upperLetter"/>
      <w:lvlText w:val="%2."/>
      <w:lvlJc w:val="left"/>
      <w:pPr>
        <w:ind w:left="1440" w:hanging="360"/>
      </w:pPr>
      <w:rPr>
        <w:rFonts w:cs="Adobe Garamond Pro Semibold Ita" w:hint="default"/>
        <w:i/>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37849A0"/>
    <w:multiLevelType w:val="multilevel"/>
    <w:tmpl w:val="A608ECA6"/>
    <w:lvl w:ilvl="0">
      <w:start w:val="1"/>
      <w:numFmt w:val="decimal"/>
      <w:pStyle w:val="Grnverrubri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74B470E"/>
    <w:multiLevelType w:val="hybridMultilevel"/>
    <w:tmpl w:val="D4A44D6C"/>
    <w:lvl w:ilvl="0" w:tplc="9D822372">
      <w:start w:val="1"/>
      <w:numFmt w:val="decimal"/>
      <w:lvlText w:val="%1."/>
      <w:lvlJc w:val="left"/>
      <w:pPr>
        <w:ind w:left="720" w:hanging="360"/>
      </w:pPr>
      <w:rPr>
        <w:rFonts w:cs="Helvetica Neue LT Std 67 Medium"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2EC6905"/>
    <w:multiLevelType w:val="hybridMultilevel"/>
    <w:tmpl w:val="51D82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5594177"/>
    <w:multiLevelType w:val="hybridMultilevel"/>
    <w:tmpl w:val="238049EC"/>
    <w:lvl w:ilvl="0" w:tplc="9D822372">
      <w:start w:val="1"/>
      <w:numFmt w:val="decimal"/>
      <w:lvlText w:val="%1."/>
      <w:lvlJc w:val="left"/>
      <w:pPr>
        <w:ind w:left="720" w:hanging="360"/>
      </w:pPr>
      <w:rPr>
        <w:rFonts w:cs="Helvetica Neue LT Std 67 Medium"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96F1288"/>
    <w:multiLevelType w:val="hybridMultilevel"/>
    <w:tmpl w:val="2BF6C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77"/>
    <w:rsid w:val="00050A4D"/>
    <w:rsid w:val="0008546E"/>
    <w:rsid w:val="001064D8"/>
    <w:rsid w:val="00162C9D"/>
    <w:rsid w:val="002C6BE0"/>
    <w:rsid w:val="003F0ADF"/>
    <w:rsid w:val="004023AF"/>
    <w:rsid w:val="00410B77"/>
    <w:rsid w:val="00451C18"/>
    <w:rsid w:val="00506AF8"/>
    <w:rsid w:val="005C00C1"/>
    <w:rsid w:val="006131FF"/>
    <w:rsid w:val="007376D1"/>
    <w:rsid w:val="007740A8"/>
    <w:rsid w:val="00B11024"/>
    <w:rsid w:val="00BF1B6B"/>
    <w:rsid w:val="00DA0F42"/>
    <w:rsid w:val="00E61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535A7-25FA-42FC-BACC-63E51B6B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SKK-grön"/>
    <w:basedOn w:val="Normal"/>
    <w:next w:val="Normal"/>
    <w:link w:val="Rubrik1Char"/>
    <w:uiPriority w:val="9"/>
    <w:qFormat/>
    <w:rsid w:val="00DA0F42"/>
    <w:pPr>
      <w:keepNext/>
      <w:keepLines/>
      <w:spacing w:before="360" w:after="240" w:line="240" w:lineRule="auto"/>
      <w:outlineLvl w:val="0"/>
    </w:pPr>
    <w:rPr>
      <w:rFonts w:asciiTheme="majorHAnsi" w:eastAsiaTheme="majorEastAsia" w:hAnsiTheme="majorHAnsi" w:cstheme="majorBidi"/>
      <w:color w:val="24B258"/>
      <w:sz w:val="32"/>
      <w:szCs w:val="32"/>
      <w:u w:val="single"/>
    </w:rPr>
  </w:style>
  <w:style w:type="paragraph" w:styleId="Rubrik2">
    <w:name w:val="heading 2"/>
    <w:basedOn w:val="Normal"/>
    <w:next w:val="Normal"/>
    <w:link w:val="Rubrik2Char"/>
    <w:uiPriority w:val="9"/>
    <w:semiHidden/>
    <w:unhideWhenUsed/>
    <w:qFormat/>
    <w:rsid w:val="004023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4023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4023A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SKK-grön Char"/>
    <w:basedOn w:val="Standardstycketeckensnitt"/>
    <w:link w:val="Rubrik1"/>
    <w:uiPriority w:val="9"/>
    <w:rsid w:val="00DA0F42"/>
    <w:rPr>
      <w:rFonts w:asciiTheme="majorHAnsi" w:eastAsiaTheme="majorEastAsia" w:hAnsiTheme="majorHAnsi" w:cstheme="majorBidi"/>
      <w:color w:val="24B258"/>
      <w:sz w:val="32"/>
      <w:szCs w:val="32"/>
      <w:u w:val="single"/>
    </w:rPr>
  </w:style>
  <w:style w:type="paragraph" w:customStyle="1" w:styleId="Svartstorrubrik">
    <w:name w:val="Svart stor rubrik"/>
    <w:basedOn w:val="Normal"/>
    <w:link w:val="SvartstorrubrikChar"/>
    <w:autoRedefine/>
    <w:qFormat/>
    <w:rsid w:val="004023AF"/>
    <w:pPr>
      <w:spacing w:after="200" w:line="240" w:lineRule="auto"/>
    </w:pPr>
    <w:rPr>
      <w:rFonts w:ascii="Arial" w:hAnsi="Arial" w:cs="Arial"/>
      <w:b/>
      <w:sz w:val="80"/>
      <w:szCs w:val="80"/>
    </w:rPr>
  </w:style>
  <w:style w:type="character" w:customStyle="1" w:styleId="SvartstorrubrikChar">
    <w:name w:val="Svart stor rubrik Char"/>
    <w:basedOn w:val="Standardstycketeckensnitt"/>
    <w:link w:val="Svartstorrubrik"/>
    <w:rsid w:val="004023AF"/>
    <w:rPr>
      <w:rFonts w:ascii="Arial" w:hAnsi="Arial" w:cs="Arial"/>
      <w:b/>
      <w:sz w:val="80"/>
      <w:szCs w:val="80"/>
    </w:rPr>
  </w:style>
  <w:style w:type="paragraph" w:customStyle="1" w:styleId="Svartmellanrubrik">
    <w:name w:val="Svart mellanrubrik"/>
    <w:basedOn w:val="Rubrik2"/>
    <w:link w:val="SvartmellanrubrikChar"/>
    <w:autoRedefine/>
    <w:qFormat/>
    <w:rsid w:val="004023AF"/>
    <w:pPr>
      <w:spacing w:line="276" w:lineRule="auto"/>
    </w:pPr>
    <w:rPr>
      <w:rFonts w:ascii="Arial" w:hAnsi="Arial"/>
      <w:b/>
      <w:color w:val="000000" w:themeColor="text1"/>
      <w:sz w:val="32"/>
    </w:rPr>
  </w:style>
  <w:style w:type="character" w:customStyle="1" w:styleId="SvartmellanrubrikChar">
    <w:name w:val="Svart mellanrubrik Char"/>
    <w:basedOn w:val="Rubrik2Char"/>
    <w:link w:val="Svartmellanrubrik"/>
    <w:rsid w:val="004023AF"/>
    <w:rPr>
      <w:rFonts w:ascii="Arial" w:eastAsiaTheme="majorEastAsia" w:hAnsi="Arial" w:cstheme="majorBidi"/>
      <w:b/>
      <w:color w:val="000000" w:themeColor="text1"/>
      <w:sz w:val="32"/>
      <w:szCs w:val="26"/>
    </w:rPr>
  </w:style>
  <w:style w:type="character" w:customStyle="1" w:styleId="Rubrik2Char">
    <w:name w:val="Rubrik 2 Char"/>
    <w:basedOn w:val="Standardstycketeckensnitt"/>
    <w:link w:val="Rubrik2"/>
    <w:uiPriority w:val="9"/>
    <w:semiHidden/>
    <w:rsid w:val="004023AF"/>
    <w:rPr>
      <w:rFonts w:asciiTheme="majorHAnsi" w:eastAsiaTheme="majorEastAsia" w:hAnsiTheme="majorHAnsi" w:cstheme="majorBidi"/>
      <w:color w:val="2E74B5" w:themeColor="accent1" w:themeShade="BF"/>
      <w:sz w:val="26"/>
      <w:szCs w:val="26"/>
    </w:rPr>
  </w:style>
  <w:style w:type="paragraph" w:customStyle="1" w:styleId="Grnverrubrik">
    <w:name w:val="Grön överrubrik"/>
    <w:basedOn w:val="Rubrik"/>
    <w:link w:val="GrnverrubrikChar"/>
    <w:autoRedefine/>
    <w:qFormat/>
    <w:rsid w:val="004023AF"/>
    <w:pPr>
      <w:numPr>
        <w:numId w:val="2"/>
      </w:numPr>
      <w:spacing w:after="300"/>
      <w:ind w:left="1080"/>
      <w:outlineLvl w:val="0"/>
    </w:pPr>
    <w:rPr>
      <w:rFonts w:ascii="Arial" w:hAnsi="Arial"/>
      <w:b/>
      <w:color w:val="24B258"/>
      <w:spacing w:val="5"/>
      <w:sz w:val="44"/>
      <w:szCs w:val="52"/>
    </w:rPr>
  </w:style>
  <w:style w:type="character" w:customStyle="1" w:styleId="GrnverrubrikChar">
    <w:name w:val="Grön överrubrik Char"/>
    <w:basedOn w:val="RubrikChar"/>
    <w:link w:val="Grnverrubrik"/>
    <w:rsid w:val="004023AF"/>
    <w:rPr>
      <w:rFonts w:ascii="Arial" w:eastAsiaTheme="majorEastAsia" w:hAnsi="Arial" w:cstheme="majorBidi"/>
      <w:b/>
      <w:color w:val="24B258"/>
      <w:spacing w:val="5"/>
      <w:kern w:val="28"/>
      <w:sz w:val="44"/>
      <w:szCs w:val="52"/>
    </w:rPr>
  </w:style>
  <w:style w:type="paragraph" w:styleId="Rubrik">
    <w:name w:val="Title"/>
    <w:basedOn w:val="Normal"/>
    <w:next w:val="Normal"/>
    <w:link w:val="RubrikChar"/>
    <w:uiPriority w:val="10"/>
    <w:qFormat/>
    <w:rsid w:val="004023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023AF"/>
    <w:rPr>
      <w:rFonts w:asciiTheme="majorHAnsi" w:eastAsiaTheme="majorEastAsia" w:hAnsiTheme="majorHAnsi" w:cstheme="majorBidi"/>
      <w:spacing w:val="-10"/>
      <w:kern w:val="28"/>
      <w:sz w:val="56"/>
      <w:szCs w:val="56"/>
    </w:rPr>
  </w:style>
  <w:style w:type="paragraph" w:customStyle="1" w:styleId="Grunderrubrik">
    <w:name w:val="Grå underrubrik"/>
    <w:basedOn w:val="Rubrik3"/>
    <w:link w:val="GrunderrubrikChar"/>
    <w:autoRedefine/>
    <w:qFormat/>
    <w:rsid w:val="004023AF"/>
    <w:pPr>
      <w:spacing w:line="276" w:lineRule="auto"/>
    </w:pPr>
    <w:rPr>
      <w:rFonts w:ascii="Arial" w:hAnsi="Arial"/>
      <w:b/>
      <w:color w:val="767171" w:themeColor="background2" w:themeShade="80"/>
    </w:rPr>
  </w:style>
  <w:style w:type="character" w:customStyle="1" w:styleId="GrunderrubrikChar">
    <w:name w:val="Grå underrubrik Char"/>
    <w:basedOn w:val="Rubrik3Char"/>
    <w:link w:val="Grunderrubrik"/>
    <w:rsid w:val="004023AF"/>
    <w:rPr>
      <w:rFonts w:ascii="Arial" w:eastAsiaTheme="majorEastAsia" w:hAnsi="Arial" w:cstheme="majorBidi"/>
      <w:b/>
      <w:color w:val="767171" w:themeColor="background2" w:themeShade="80"/>
      <w:sz w:val="24"/>
      <w:szCs w:val="24"/>
    </w:rPr>
  </w:style>
  <w:style w:type="character" w:customStyle="1" w:styleId="Rubrik3Char">
    <w:name w:val="Rubrik 3 Char"/>
    <w:basedOn w:val="Standardstycketeckensnitt"/>
    <w:link w:val="Rubrik3"/>
    <w:uiPriority w:val="9"/>
    <w:semiHidden/>
    <w:rsid w:val="004023AF"/>
    <w:rPr>
      <w:rFonts w:asciiTheme="majorHAnsi" w:eastAsiaTheme="majorEastAsia" w:hAnsiTheme="majorHAnsi" w:cstheme="majorBidi"/>
      <w:color w:val="1F4D78" w:themeColor="accent1" w:themeShade="7F"/>
      <w:sz w:val="24"/>
      <w:szCs w:val="24"/>
    </w:rPr>
  </w:style>
  <w:style w:type="paragraph" w:customStyle="1" w:styleId="Grlitenunderrubrik">
    <w:name w:val="Grå liten underrubrik"/>
    <w:basedOn w:val="Rubrik4"/>
    <w:link w:val="GrlitenunderrubrikChar"/>
    <w:autoRedefine/>
    <w:qFormat/>
    <w:rsid w:val="004023AF"/>
    <w:pPr>
      <w:spacing w:before="200" w:line="276" w:lineRule="auto"/>
    </w:pPr>
    <w:rPr>
      <w:bCs/>
      <w:i w:val="0"/>
      <w:color w:val="808080" w:themeColor="background1" w:themeShade="80"/>
      <w:sz w:val="24"/>
    </w:rPr>
  </w:style>
  <w:style w:type="character" w:customStyle="1" w:styleId="GrlitenunderrubrikChar">
    <w:name w:val="Grå liten underrubrik Char"/>
    <w:basedOn w:val="Rubrik4Char"/>
    <w:link w:val="Grlitenunderrubrik"/>
    <w:rsid w:val="004023AF"/>
    <w:rPr>
      <w:rFonts w:asciiTheme="majorHAnsi" w:eastAsiaTheme="majorEastAsia" w:hAnsiTheme="majorHAnsi" w:cstheme="majorBidi"/>
      <w:bCs/>
      <w:i w:val="0"/>
      <w:iCs/>
      <w:color w:val="808080" w:themeColor="background1" w:themeShade="80"/>
      <w:sz w:val="24"/>
    </w:rPr>
  </w:style>
  <w:style w:type="character" w:customStyle="1" w:styleId="Rubrik4Char">
    <w:name w:val="Rubrik 4 Char"/>
    <w:basedOn w:val="Standardstycketeckensnitt"/>
    <w:link w:val="Rubrik4"/>
    <w:uiPriority w:val="9"/>
    <w:semiHidden/>
    <w:rsid w:val="004023AF"/>
    <w:rPr>
      <w:rFonts w:asciiTheme="majorHAnsi" w:eastAsiaTheme="majorEastAsia" w:hAnsiTheme="majorHAnsi" w:cstheme="majorBidi"/>
      <w:i/>
      <w:iCs/>
      <w:color w:val="2E74B5" w:themeColor="accent1" w:themeShade="BF"/>
    </w:rPr>
  </w:style>
  <w:style w:type="paragraph" w:styleId="Sidhuvud">
    <w:name w:val="header"/>
    <w:basedOn w:val="Normal"/>
    <w:link w:val="SidhuvudChar"/>
    <w:uiPriority w:val="99"/>
    <w:unhideWhenUsed/>
    <w:rsid w:val="003F0AD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F0ADF"/>
  </w:style>
  <w:style w:type="paragraph" w:styleId="Sidfot">
    <w:name w:val="footer"/>
    <w:basedOn w:val="Normal"/>
    <w:link w:val="SidfotChar"/>
    <w:uiPriority w:val="99"/>
    <w:unhideWhenUsed/>
    <w:rsid w:val="003F0A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F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2130</Words>
  <Characters>11290</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13394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Bruno</dc:creator>
  <cp:keywords/>
  <dc:description/>
  <cp:lastModifiedBy>gunnar</cp:lastModifiedBy>
  <cp:revision>6</cp:revision>
  <dcterms:created xsi:type="dcterms:W3CDTF">2017-11-29T13:32:00Z</dcterms:created>
  <dcterms:modified xsi:type="dcterms:W3CDTF">2017-12-02T10:55:00Z</dcterms:modified>
</cp:coreProperties>
</file>